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F512F" w14:textId="77777777" w:rsidR="008D4FFB" w:rsidRDefault="008D4FFB" w:rsidP="002839AC">
      <w:pPr>
        <w:pStyle w:val="NoSpacing"/>
      </w:pPr>
    </w:p>
    <w:p w14:paraId="4F1A4912" w14:textId="77777777" w:rsidR="008D4FFB" w:rsidRDefault="008D4FFB" w:rsidP="007F1F21">
      <w:pPr>
        <w:pStyle w:val="NoSpacing"/>
        <w:jc w:val="center"/>
      </w:pPr>
    </w:p>
    <w:p w14:paraId="3E721EF1" w14:textId="77777777" w:rsidR="008D4FFB" w:rsidRDefault="002839AC" w:rsidP="007F1F21">
      <w:pPr>
        <w:pStyle w:val="NoSpacing"/>
        <w:jc w:val="center"/>
      </w:pPr>
      <w:r w:rsidRPr="00317A8F">
        <w:rPr>
          <w:noProof/>
        </w:rPr>
        <w:drawing>
          <wp:inline distT="0" distB="0" distL="0" distR="0" wp14:anchorId="01D11F7D" wp14:editId="4EB1BD6D">
            <wp:extent cx="2143125" cy="528016"/>
            <wp:effectExtent l="0" t="0" r="0" b="5715"/>
            <wp:docPr id="1" name="Picture 1" descr="CAHA logo_cmyk hi 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A logo_cmyk hi re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7123" cy="536392"/>
                    </a:xfrm>
                    <a:prstGeom prst="rect">
                      <a:avLst/>
                    </a:prstGeom>
                    <a:noFill/>
                    <a:ln>
                      <a:noFill/>
                    </a:ln>
                  </pic:spPr>
                </pic:pic>
              </a:graphicData>
            </a:graphic>
          </wp:inline>
        </w:drawing>
      </w:r>
    </w:p>
    <w:p w14:paraId="3B19D081" w14:textId="77777777" w:rsidR="002839AC" w:rsidRDefault="002839AC" w:rsidP="007F1F21">
      <w:pPr>
        <w:pStyle w:val="NoSpacing"/>
        <w:jc w:val="center"/>
      </w:pPr>
    </w:p>
    <w:p w14:paraId="6860AD3E" w14:textId="77777777" w:rsidR="00A6125A" w:rsidRPr="005079A5" w:rsidRDefault="00714B8E" w:rsidP="007F1F21">
      <w:pPr>
        <w:pStyle w:val="NoSpacing"/>
        <w:jc w:val="center"/>
        <w:rPr>
          <w:rFonts w:cstheme="minorHAnsi"/>
          <w:b/>
          <w:sz w:val="24"/>
          <w:szCs w:val="24"/>
        </w:rPr>
      </w:pPr>
      <w:r w:rsidRPr="005079A5">
        <w:rPr>
          <w:rFonts w:cstheme="minorHAnsi"/>
          <w:b/>
          <w:sz w:val="24"/>
          <w:szCs w:val="24"/>
        </w:rPr>
        <w:t>Capital Area Community Nursing Network</w:t>
      </w:r>
    </w:p>
    <w:p w14:paraId="5FE30F32" w14:textId="77777777" w:rsidR="00871BA2" w:rsidRPr="005079A5" w:rsidRDefault="00325098" w:rsidP="007F1F21">
      <w:pPr>
        <w:pStyle w:val="NoSpacing"/>
        <w:jc w:val="center"/>
        <w:rPr>
          <w:rFonts w:cstheme="minorHAnsi"/>
          <w:b/>
          <w:sz w:val="24"/>
          <w:szCs w:val="24"/>
        </w:rPr>
      </w:pPr>
      <w:r w:rsidRPr="005079A5">
        <w:rPr>
          <w:rFonts w:cstheme="minorHAnsi"/>
          <w:b/>
          <w:sz w:val="24"/>
          <w:szCs w:val="24"/>
        </w:rPr>
        <w:t>Meeting</w:t>
      </w:r>
      <w:r w:rsidR="00871BA2" w:rsidRPr="005079A5">
        <w:rPr>
          <w:rFonts w:cstheme="minorHAnsi"/>
          <w:b/>
          <w:sz w:val="24"/>
          <w:szCs w:val="24"/>
        </w:rPr>
        <w:t xml:space="preserve"> Minutes</w:t>
      </w:r>
    </w:p>
    <w:p w14:paraId="24CACBAE" w14:textId="1C5E6A9C" w:rsidR="007F1F21" w:rsidRDefault="007B45FF" w:rsidP="007F1F21">
      <w:pPr>
        <w:pStyle w:val="NoSpacing"/>
        <w:jc w:val="center"/>
        <w:rPr>
          <w:rFonts w:cstheme="minorHAnsi"/>
          <w:b/>
          <w:sz w:val="24"/>
          <w:szCs w:val="24"/>
        </w:rPr>
      </w:pPr>
      <w:r>
        <w:rPr>
          <w:rFonts w:cstheme="minorHAnsi"/>
          <w:b/>
          <w:sz w:val="24"/>
          <w:szCs w:val="24"/>
        </w:rPr>
        <w:t>April 14</w:t>
      </w:r>
      <w:r w:rsidR="00714B8E" w:rsidRPr="005079A5">
        <w:rPr>
          <w:rFonts w:cstheme="minorHAnsi"/>
          <w:b/>
          <w:sz w:val="24"/>
          <w:szCs w:val="24"/>
        </w:rPr>
        <w:t>, 202</w:t>
      </w:r>
      <w:r>
        <w:rPr>
          <w:rFonts w:cstheme="minorHAnsi"/>
          <w:b/>
          <w:sz w:val="24"/>
          <w:szCs w:val="24"/>
        </w:rPr>
        <w:t>1</w:t>
      </w:r>
    </w:p>
    <w:p w14:paraId="4E0DAF1C" w14:textId="7E03B722" w:rsidR="00F17D3E" w:rsidRPr="005079A5" w:rsidRDefault="00F17D3E" w:rsidP="007F1F21">
      <w:pPr>
        <w:pStyle w:val="NoSpacing"/>
        <w:jc w:val="center"/>
        <w:rPr>
          <w:rFonts w:cstheme="minorHAnsi"/>
          <w:b/>
          <w:sz w:val="24"/>
          <w:szCs w:val="24"/>
        </w:rPr>
      </w:pPr>
      <w:r>
        <w:rPr>
          <w:rFonts w:cstheme="minorHAnsi"/>
          <w:b/>
          <w:sz w:val="24"/>
          <w:szCs w:val="24"/>
        </w:rPr>
        <w:t>Zoom Meeting</w:t>
      </w:r>
    </w:p>
    <w:p w14:paraId="12F495E0" w14:textId="77777777" w:rsidR="00871BA2" w:rsidRPr="005079A5" w:rsidRDefault="00871BA2" w:rsidP="00871BA2">
      <w:pPr>
        <w:pStyle w:val="NoSpacing"/>
        <w:rPr>
          <w:rFonts w:cstheme="minorHAnsi"/>
          <w:sz w:val="24"/>
          <w:szCs w:val="24"/>
        </w:rPr>
      </w:pPr>
    </w:p>
    <w:p w14:paraId="4C2666AD" w14:textId="77777777" w:rsidR="00871BA2" w:rsidRPr="005079A5" w:rsidRDefault="00871BA2" w:rsidP="00871BA2">
      <w:pPr>
        <w:pStyle w:val="NoSpacing"/>
        <w:rPr>
          <w:rFonts w:cstheme="minorHAnsi"/>
          <w:sz w:val="24"/>
          <w:szCs w:val="24"/>
        </w:rPr>
      </w:pPr>
    </w:p>
    <w:p w14:paraId="783DCC71" w14:textId="77777777" w:rsidR="00871BA2" w:rsidRPr="005079A5" w:rsidRDefault="00871BA2" w:rsidP="00871BA2">
      <w:pPr>
        <w:pStyle w:val="NoSpacing"/>
        <w:rPr>
          <w:rFonts w:cstheme="minorHAnsi"/>
          <w:b/>
          <w:sz w:val="24"/>
          <w:szCs w:val="24"/>
          <w:u w:val="single"/>
        </w:rPr>
        <w:sectPr w:rsidR="00871BA2" w:rsidRPr="005079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5079A5">
        <w:rPr>
          <w:rFonts w:cstheme="minorHAnsi"/>
          <w:b/>
          <w:sz w:val="24"/>
          <w:szCs w:val="24"/>
          <w:u w:val="single"/>
        </w:rPr>
        <w:t xml:space="preserve">Participants </w:t>
      </w:r>
    </w:p>
    <w:p w14:paraId="6F1D78CE" w14:textId="14093282" w:rsidR="00F17D3E" w:rsidRDefault="003A0F89" w:rsidP="00871BA2">
      <w:pPr>
        <w:pStyle w:val="NoSpacing"/>
        <w:rPr>
          <w:rFonts w:cstheme="minorHAnsi"/>
          <w:sz w:val="24"/>
          <w:szCs w:val="24"/>
        </w:rPr>
      </w:pPr>
      <w:r>
        <w:rPr>
          <w:rFonts w:cstheme="minorHAnsi"/>
          <w:sz w:val="24"/>
          <w:szCs w:val="24"/>
        </w:rPr>
        <w:t>Jason Blanks, CAHA</w:t>
      </w:r>
    </w:p>
    <w:p w14:paraId="3FE35182" w14:textId="2DE8B345" w:rsidR="003A0F89" w:rsidRPr="003A0F89" w:rsidRDefault="003A0F89" w:rsidP="00871BA2">
      <w:pPr>
        <w:pStyle w:val="NoSpacing"/>
        <w:rPr>
          <w:rFonts w:cstheme="minorHAnsi"/>
          <w:sz w:val="23"/>
          <w:szCs w:val="23"/>
        </w:rPr>
      </w:pPr>
      <w:r>
        <w:rPr>
          <w:rFonts w:cstheme="minorHAnsi"/>
          <w:sz w:val="24"/>
          <w:szCs w:val="24"/>
        </w:rPr>
        <w:t xml:space="preserve">Kerry Boomershine-Whitbeck, </w:t>
      </w:r>
      <w:r w:rsidRPr="003A0F89">
        <w:rPr>
          <w:rFonts w:cstheme="minorHAnsi"/>
          <w:sz w:val="23"/>
          <w:szCs w:val="23"/>
        </w:rPr>
        <w:t>Baker College</w:t>
      </w:r>
    </w:p>
    <w:p w14:paraId="2F5420BE" w14:textId="6DB9CF38" w:rsidR="003A0F89" w:rsidRDefault="003A0F89" w:rsidP="00871BA2">
      <w:pPr>
        <w:pStyle w:val="NoSpacing"/>
        <w:rPr>
          <w:rFonts w:cstheme="minorHAnsi"/>
          <w:sz w:val="24"/>
          <w:szCs w:val="24"/>
        </w:rPr>
      </w:pPr>
      <w:r>
        <w:rPr>
          <w:rFonts w:cstheme="minorHAnsi"/>
          <w:sz w:val="24"/>
          <w:szCs w:val="24"/>
        </w:rPr>
        <w:t>Shari Carson, Cienna Healthcare</w:t>
      </w:r>
    </w:p>
    <w:p w14:paraId="36C274EE" w14:textId="03F3256A" w:rsidR="003A0F89" w:rsidRPr="00F17D3E" w:rsidRDefault="003A0F89" w:rsidP="00871BA2">
      <w:pPr>
        <w:pStyle w:val="NoSpacing"/>
        <w:rPr>
          <w:rFonts w:cstheme="minorHAnsi"/>
          <w:sz w:val="18"/>
          <w:szCs w:val="18"/>
        </w:rPr>
      </w:pPr>
      <w:r>
        <w:rPr>
          <w:rFonts w:cstheme="minorHAnsi"/>
          <w:sz w:val="24"/>
          <w:szCs w:val="24"/>
        </w:rPr>
        <w:t>Nina Favor, LCC</w:t>
      </w:r>
    </w:p>
    <w:p w14:paraId="59DFCE06" w14:textId="16709B73" w:rsidR="00F17D3E" w:rsidRDefault="00F17D3E" w:rsidP="00871BA2">
      <w:pPr>
        <w:pStyle w:val="NoSpacing"/>
        <w:rPr>
          <w:rFonts w:cstheme="minorHAnsi"/>
          <w:sz w:val="24"/>
          <w:szCs w:val="24"/>
        </w:rPr>
      </w:pPr>
      <w:r>
        <w:rPr>
          <w:rFonts w:cstheme="minorHAnsi"/>
          <w:sz w:val="24"/>
          <w:szCs w:val="24"/>
        </w:rPr>
        <w:t>Joanne Goldbort, MSU-CON</w:t>
      </w:r>
    </w:p>
    <w:p w14:paraId="79083914" w14:textId="65047BB1" w:rsidR="003A0F89" w:rsidRDefault="003A0F89" w:rsidP="00871BA2">
      <w:pPr>
        <w:pStyle w:val="NoSpacing"/>
        <w:rPr>
          <w:rFonts w:cstheme="minorHAnsi"/>
          <w:sz w:val="24"/>
          <w:szCs w:val="24"/>
        </w:rPr>
      </w:pPr>
      <w:r>
        <w:rPr>
          <w:rFonts w:cstheme="minorHAnsi"/>
          <w:sz w:val="24"/>
          <w:szCs w:val="24"/>
        </w:rPr>
        <w:t>Dawn Goldstein, MSU-CON</w:t>
      </w:r>
    </w:p>
    <w:p w14:paraId="721246D9" w14:textId="1D63BDAF" w:rsidR="003A0F89" w:rsidRPr="005079A5" w:rsidRDefault="003A0F89" w:rsidP="00871BA2">
      <w:pPr>
        <w:pStyle w:val="NoSpacing"/>
        <w:rPr>
          <w:rFonts w:cstheme="minorHAnsi"/>
          <w:sz w:val="24"/>
          <w:szCs w:val="24"/>
        </w:rPr>
      </w:pPr>
      <w:r>
        <w:rPr>
          <w:rFonts w:cstheme="minorHAnsi"/>
          <w:sz w:val="24"/>
          <w:szCs w:val="24"/>
        </w:rPr>
        <w:t>Preet Grewal, CMHA-CEI</w:t>
      </w:r>
    </w:p>
    <w:p w14:paraId="400BBDF8" w14:textId="21EF0DF4" w:rsidR="00F17D3E" w:rsidRDefault="00F17D3E" w:rsidP="00871BA2">
      <w:pPr>
        <w:pStyle w:val="NoSpacing"/>
        <w:rPr>
          <w:rFonts w:cstheme="minorHAnsi"/>
          <w:sz w:val="24"/>
          <w:szCs w:val="24"/>
        </w:rPr>
      </w:pPr>
      <w:r>
        <w:rPr>
          <w:rFonts w:cstheme="minorHAnsi"/>
          <w:sz w:val="24"/>
          <w:szCs w:val="24"/>
        </w:rPr>
        <w:t>Maryam Jannesari, Baker College</w:t>
      </w:r>
    </w:p>
    <w:p w14:paraId="6AF71730" w14:textId="0C4F7BDC" w:rsidR="003A0F89" w:rsidRDefault="003A0F89" w:rsidP="00871BA2">
      <w:pPr>
        <w:pStyle w:val="NoSpacing"/>
        <w:rPr>
          <w:rFonts w:cstheme="minorHAnsi"/>
          <w:sz w:val="24"/>
          <w:szCs w:val="24"/>
        </w:rPr>
      </w:pPr>
      <w:r>
        <w:rPr>
          <w:rFonts w:cstheme="minorHAnsi"/>
          <w:sz w:val="24"/>
          <w:szCs w:val="24"/>
        </w:rPr>
        <w:t>Jan Karazim, LCC</w:t>
      </w:r>
    </w:p>
    <w:p w14:paraId="604F706D" w14:textId="7696D8D4" w:rsidR="003A0F89" w:rsidRDefault="003A0F89" w:rsidP="00871BA2">
      <w:pPr>
        <w:pStyle w:val="NoSpacing"/>
        <w:rPr>
          <w:rFonts w:cstheme="minorHAnsi"/>
          <w:sz w:val="24"/>
          <w:szCs w:val="24"/>
        </w:rPr>
      </w:pPr>
      <w:r>
        <w:rPr>
          <w:rFonts w:cstheme="minorHAnsi"/>
          <w:sz w:val="24"/>
          <w:szCs w:val="24"/>
        </w:rPr>
        <w:t>Jeanette Klemczak, Consultant</w:t>
      </w:r>
    </w:p>
    <w:p w14:paraId="04CA927A" w14:textId="77777777" w:rsidR="005C3AAB" w:rsidRPr="005079A5" w:rsidRDefault="00325098" w:rsidP="00871BA2">
      <w:pPr>
        <w:pStyle w:val="NoSpacing"/>
        <w:rPr>
          <w:rFonts w:cstheme="minorHAnsi"/>
          <w:sz w:val="24"/>
          <w:szCs w:val="24"/>
        </w:rPr>
      </w:pPr>
      <w:r w:rsidRPr="005079A5">
        <w:rPr>
          <w:rFonts w:cstheme="minorHAnsi"/>
          <w:sz w:val="24"/>
          <w:szCs w:val="24"/>
        </w:rPr>
        <w:t>Robert Rodway, Dept. of Veteran Affairs</w:t>
      </w:r>
    </w:p>
    <w:p w14:paraId="6A620545" w14:textId="77777777" w:rsidR="00325098" w:rsidRPr="005079A5" w:rsidRDefault="00325098" w:rsidP="00871BA2">
      <w:pPr>
        <w:pStyle w:val="NoSpacing"/>
        <w:rPr>
          <w:rFonts w:cstheme="minorHAnsi"/>
          <w:sz w:val="24"/>
          <w:szCs w:val="24"/>
        </w:rPr>
      </w:pPr>
      <w:r w:rsidRPr="005079A5">
        <w:rPr>
          <w:rFonts w:cstheme="minorHAnsi"/>
          <w:sz w:val="24"/>
          <w:szCs w:val="24"/>
        </w:rPr>
        <w:t>Connie Smith, LCC</w:t>
      </w:r>
    </w:p>
    <w:p w14:paraId="4D7115B0" w14:textId="77777777" w:rsidR="00871BA2" w:rsidRDefault="00871BA2" w:rsidP="00871BA2">
      <w:pPr>
        <w:pStyle w:val="NoSpacing"/>
        <w:rPr>
          <w:rFonts w:cstheme="minorHAnsi"/>
          <w:sz w:val="24"/>
          <w:szCs w:val="24"/>
        </w:rPr>
      </w:pPr>
      <w:r w:rsidRPr="005079A5">
        <w:rPr>
          <w:rFonts w:cstheme="minorHAnsi"/>
          <w:sz w:val="24"/>
          <w:szCs w:val="24"/>
        </w:rPr>
        <w:t xml:space="preserve">Brianna Sosebee, CAHA </w:t>
      </w:r>
    </w:p>
    <w:p w14:paraId="3EAC872A" w14:textId="77777777" w:rsidR="00325098" w:rsidRPr="005079A5" w:rsidRDefault="00325098" w:rsidP="007F1F21">
      <w:pPr>
        <w:pStyle w:val="NoSpacing"/>
        <w:rPr>
          <w:rFonts w:cstheme="minorHAnsi"/>
          <w:sz w:val="24"/>
          <w:szCs w:val="24"/>
        </w:rPr>
        <w:sectPr w:rsidR="00325098" w:rsidRPr="005079A5" w:rsidSect="00871BA2">
          <w:type w:val="continuous"/>
          <w:pgSz w:w="12240" w:h="15840"/>
          <w:pgMar w:top="1440" w:right="1440" w:bottom="1440" w:left="1440" w:header="720" w:footer="720" w:gutter="0"/>
          <w:cols w:num="2" w:space="720"/>
          <w:docGrid w:linePitch="360"/>
        </w:sectPr>
      </w:pPr>
    </w:p>
    <w:p w14:paraId="7BCA3AA9" w14:textId="77777777" w:rsidR="00871BA2" w:rsidRPr="005079A5" w:rsidRDefault="00871BA2" w:rsidP="007F1F21">
      <w:pPr>
        <w:pStyle w:val="NoSpacing"/>
        <w:rPr>
          <w:rFonts w:cstheme="minorHAnsi"/>
          <w:sz w:val="24"/>
          <w:szCs w:val="24"/>
        </w:rPr>
      </w:pPr>
    </w:p>
    <w:p w14:paraId="18394E86" w14:textId="77777777" w:rsidR="00990BC9" w:rsidRPr="005079A5" w:rsidRDefault="00990BC9" w:rsidP="00990BC9">
      <w:pPr>
        <w:pStyle w:val="NoSpacing"/>
        <w:rPr>
          <w:rFonts w:cstheme="minorHAnsi"/>
          <w:sz w:val="24"/>
          <w:szCs w:val="24"/>
        </w:rPr>
      </w:pPr>
    </w:p>
    <w:p w14:paraId="69861829" w14:textId="3DC9BB8E" w:rsidR="00933A71" w:rsidRPr="00066131" w:rsidRDefault="00933A71" w:rsidP="005079A5">
      <w:pPr>
        <w:pStyle w:val="NoSpacing"/>
        <w:rPr>
          <w:rFonts w:cstheme="minorHAnsi"/>
          <w:sz w:val="24"/>
          <w:szCs w:val="24"/>
        </w:rPr>
      </w:pPr>
      <w:r w:rsidRPr="00066131">
        <w:rPr>
          <w:rFonts w:cstheme="minorHAnsi"/>
          <w:b/>
          <w:sz w:val="24"/>
          <w:szCs w:val="24"/>
        </w:rPr>
        <w:t>Meeting Minutes.</w:t>
      </w:r>
      <w:r w:rsidR="00235A5D" w:rsidRPr="00066131">
        <w:rPr>
          <w:rFonts w:cstheme="minorHAnsi"/>
          <w:sz w:val="24"/>
          <w:szCs w:val="24"/>
        </w:rPr>
        <w:t xml:space="preserve"> The minutes from the </w:t>
      </w:r>
      <w:r w:rsidR="003A0F89" w:rsidRPr="00066131">
        <w:rPr>
          <w:rFonts w:cstheme="minorHAnsi"/>
          <w:sz w:val="24"/>
          <w:szCs w:val="24"/>
        </w:rPr>
        <w:t>February 10, 2021</w:t>
      </w:r>
      <w:r w:rsidRPr="00066131">
        <w:rPr>
          <w:rFonts w:cstheme="minorHAnsi"/>
          <w:sz w:val="24"/>
          <w:szCs w:val="24"/>
        </w:rPr>
        <w:t xml:space="preserve"> meeting were approved. </w:t>
      </w:r>
    </w:p>
    <w:p w14:paraId="71084EA7" w14:textId="77777777" w:rsidR="003E4679" w:rsidRPr="00066131" w:rsidRDefault="003E4679" w:rsidP="005079A5">
      <w:pPr>
        <w:pStyle w:val="NoSpacing"/>
        <w:rPr>
          <w:rFonts w:cstheme="minorHAnsi"/>
          <w:sz w:val="24"/>
          <w:szCs w:val="24"/>
        </w:rPr>
      </w:pPr>
    </w:p>
    <w:p w14:paraId="38D0552A" w14:textId="77777777" w:rsidR="003A0F89" w:rsidRPr="00066131" w:rsidRDefault="003A0F89" w:rsidP="003A0F89">
      <w:pPr>
        <w:pStyle w:val="NoSpacing"/>
        <w:rPr>
          <w:rFonts w:cstheme="minorHAnsi"/>
          <w:bCs/>
          <w:sz w:val="24"/>
          <w:szCs w:val="24"/>
        </w:rPr>
      </w:pPr>
      <w:r w:rsidRPr="00066131">
        <w:rPr>
          <w:rFonts w:cstheme="minorHAnsi"/>
          <w:b/>
          <w:sz w:val="24"/>
          <w:szCs w:val="24"/>
        </w:rPr>
        <w:t xml:space="preserve">Presentation: </w:t>
      </w:r>
      <w:r w:rsidRPr="00066131">
        <w:rPr>
          <w:rFonts w:cstheme="minorHAnsi"/>
          <w:bCs/>
          <w:sz w:val="24"/>
          <w:szCs w:val="24"/>
        </w:rPr>
        <w:t>Dr. Dawn Goldstein, Psychiatric Mental Health Nurse Practitioner Program</w:t>
      </w:r>
    </w:p>
    <w:p w14:paraId="66BE5B4B" w14:textId="0CA1A961" w:rsidR="003E4679" w:rsidRDefault="003A0F89" w:rsidP="003A0F89">
      <w:pPr>
        <w:pStyle w:val="NoSpacing"/>
        <w:rPr>
          <w:rFonts w:cstheme="minorHAnsi"/>
          <w:b/>
          <w:sz w:val="24"/>
          <w:szCs w:val="24"/>
        </w:rPr>
      </w:pPr>
      <w:r w:rsidRPr="00066131">
        <w:rPr>
          <w:rFonts w:cstheme="minorHAnsi"/>
          <w:bCs/>
          <w:sz w:val="24"/>
          <w:szCs w:val="24"/>
        </w:rPr>
        <w:t>Director, Assistant Professor, Michigan State University College of Nursing</w:t>
      </w:r>
    </w:p>
    <w:p w14:paraId="30EB98D6" w14:textId="77777777" w:rsidR="0036210D" w:rsidRPr="00066131" w:rsidRDefault="0036210D" w:rsidP="003A0F89">
      <w:pPr>
        <w:pStyle w:val="NoSpacing"/>
        <w:rPr>
          <w:rFonts w:cstheme="minorHAnsi"/>
          <w:sz w:val="24"/>
          <w:szCs w:val="24"/>
        </w:rPr>
      </w:pPr>
    </w:p>
    <w:p w14:paraId="044074B5" w14:textId="3C35062E" w:rsidR="003A0F89" w:rsidRPr="001F07B1" w:rsidRDefault="003A0F89" w:rsidP="003A0F89">
      <w:pPr>
        <w:pStyle w:val="NoSpacing"/>
        <w:rPr>
          <w:rFonts w:cs="Arial"/>
          <w:color w:val="000000"/>
          <w:sz w:val="24"/>
          <w:szCs w:val="24"/>
          <w:shd w:val="clear" w:color="auto" w:fill="FFFFFF"/>
        </w:rPr>
      </w:pPr>
      <w:r w:rsidRPr="00066131">
        <w:rPr>
          <w:rFonts w:cstheme="minorHAnsi"/>
          <w:sz w:val="24"/>
          <w:szCs w:val="24"/>
        </w:rPr>
        <w:t xml:space="preserve">Dr. Goldstein presented an overview of </w:t>
      </w:r>
      <w:r w:rsidR="00066131" w:rsidRPr="00066131">
        <w:rPr>
          <w:rFonts w:cstheme="minorHAnsi"/>
          <w:sz w:val="24"/>
          <w:szCs w:val="24"/>
        </w:rPr>
        <w:t xml:space="preserve">MSU College of Nursing’s Psychiatric Mental Health Nurse Practitioner Program. </w:t>
      </w:r>
      <w:r w:rsidR="00066131" w:rsidRPr="001F07B1">
        <w:rPr>
          <w:rFonts w:cs="Arial"/>
          <w:color w:val="000000"/>
          <w:sz w:val="24"/>
          <w:szCs w:val="24"/>
          <w:shd w:val="clear" w:color="auto" w:fill="FFFFFF"/>
        </w:rPr>
        <w:t>The program prepares nurses with knowledge and skills in areas of mental health promotion, mental illness, and substance use disorder prevention, assessment, diagnosis, treatment, recovery, and patient education in the care of individuals across the lifespan. Students experience a unique balance of neuroscience, advanced psychopharmacology, psychological theory and application, and evidence-based practice.</w:t>
      </w:r>
    </w:p>
    <w:p w14:paraId="637862FA" w14:textId="761ABA08" w:rsidR="00066131" w:rsidRPr="001F07B1" w:rsidRDefault="00066131" w:rsidP="003A0F89">
      <w:pPr>
        <w:pStyle w:val="NoSpacing"/>
        <w:rPr>
          <w:rFonts w:cs="Arial"/>
          <w:color w:val="000000"/>
          <w:sz w:val="24"/>
          <w:szCs w:val="24"/>
          <w:shd w:val="clear" w:color="auto" w:fill="FFFFFF"/>
        </w:rPr>
      </w:pPr>
      <w:r w:rsidRPr="001F07B1">
        <w:rPr>
          <w:rFonts w:cs="Arial"/>
          <w:color w:val="000000"/>
          <w:sz w:val="24"/>
          <w:szCs w:val="24"/>
          <w:shd w:val="clear" w:color="auto" w:fill="FFFFFF"/>
        </w:rPr>
        <w:t xml:space="preserve">Dr. Goldstein also highlighted some of the challenges and barriers </w:t>
      </w:r>
      <w:r w:rsidR="001F07B1">
        <w:rPr>
          <w:rFonts w:cs="Arial"/>
          <w:color w:val="000000"/>
          <w:sz w:val="24"/>
          <w:szCs w:val="24"/>
          <w:shd w:val="clear" w:color="auto" w:fill="FFFFFF"/>
        </w:rPr>
        <w:t xml:space="preserve">to </w:t>
      </w:r>
      <w:r w:rsidRPr="001F07B1">
        <w:rPr>
          <w:rFonts w:cs="Arial"/>
          <w:color w:val="000000"/>
          <w:sz w:val="24"/>
          <w:szCs w:val="24"/>
          <w:shd w:val="clear" w:color="auto" w:fill="FFFFFF"/>
        </w:rPr>
        <w:t xml:space="preserve">students’ clinical placements. </w:t>
      </w:r>
    </w:p>
    <w:p w14:paraId="6387B5D9" w14:textId="68583865" w:rsidR="00066131" w:rsidRPr="001F07B1" w:rsidRDefault="00066131" w:rsidP="003A0F89">
      <w:pPr>
        <w:pStyle w:val="NoSpacing"/>
        <w:rPr>
          <w:rFonts w:cs="Arial"/>
          <w:color w:val="000000"/>
          <w:sz w:val="24"/>
          <w:szCs w:val="24"/>
          <w:shd w:val="clear" w:color="auto" w:fill="FFFFFF"/>
        </w:rPr>
      </w:pPr>
    </w:p>
    <w:p w14:paraId="1B78707B" w14:textId="0BDE45F1" w:rsidR="00066131" w:rsidRPr="001F07B1" w:rsidRDefault="00066131" w:rsidP="003A0F89">
      <w:pPr>
        <w:pStyle w:val="NoSpacing"/>
        <w:rPr>
          <w:rFonts w:cs="Arial"/>
          <w:color w:val="000000"/>
          <w:sz w:val="24"/>
          <w:szCs w:val="24"/>
          <w:shd w:val="clear" w:color="auto" w:fill="FFFFFF"/>
        </w:rPr>
      </w:pPr>
      <w:r w:rsidRPr="001F07B1">
        <w:rPr>
          <w:rFonts w:cs="Arial"/>
          <w:color w:val="000000"/>
          <w:sz w:val="24"/>
          <w:szCs w:val="24"/>
          <w:shd w:val="clear" w:color="auto" w:fill="FFFFFF"/>
        </w:rPr>
        <w:t xml:space="preserve">It was suggested that Dr. Goldstein be invited to speak at a future CAHA Whole Person Care Core Group meeting. </w:t>
      </w:r>
    </w:p>
    <w:p w14:paraId="692DD8BC" w14:textId="1EE08841" w:rsidR="00066131" w:rsidRDefault="00066131" w:rsidP="003A0F89">
      <w:pPr>
        <w:pStyle w:val="NoSpacing"/>
        <w:rPr>
          <w:rFonts w:cs="Arial"/>
          <w:color w:val="000000"/>
          <w:sz w:val="24"/>
          <w:szCs w:val="24"/>
          <w:shd w:val="clear" w:color="auto" w:fill="FFFFFF"/>
        </w:rPr>
      </w:pPr>
    </w:p>
    <w:p w14:paraId="6A5C1E83" w14:textId="47475F6F" w:rsidR="00066131" w:rsidRPr="00066131" w:rsidRDefault="00066131" w:rsidP="00066131">
      <w:pPr>
        <w:pStyle w:val="NoSpacing"/>
        <w:rPr>
          <w:rFonts w:cstheme="minorHAnsi"/>
          <w:sz w:val="24"/>
          <w:szCs w:val="24"/>
        </w:rPr>
      </w:pPr>
      <w:r w:rsidRPr="00066131">
        <w:rPr>
          <w:rFonts w:cstheme="minorHAnsi"/>
          <w:b/>
          <w:bCs/>
          <w:sz w:val="24"/>
          <w:szCs w:val="24"/>
        </w:rPr>
        <w:t>CACNN: 2021 Planning Discussion</w:t>
      </w:r>
      <w:r>
        <w:rPr>
          <w:rFonts w:cstheme="minorHAnsi"/>
          <w:sz w:val="24"/>
          <w:szCs w:val="24"/>
        </w:rPr>
        <w:t>.</w:t>
      </w:r>
    </w:p>
    <w:p w14:paraId="3B7FE7AE" w14:textId="2596AE06" w:rsidR="004C2326" w:rsidRPr="007F08F6" w:rsidRDefault="006253C7" w:rsidP="006253C7">
      <w:pPr>
        <w:pStyle w:val="NoSpacing"/>
        <w:rPr>
          <w:rStyle w:val="Emphasis"/>
          <w:rFonts w:cstheme="minorHAnsi"/>
          <w:i w:val="0"/>
          <w:iCs w:val="0"/>
          <w:sz w:val="24"/>
          <w:szCs w:val="24"/>
        </w:rPr>
      </w:pPr>
      <w:r>
        <w:rPr>
          <w:rFonts w:cstheme="minorHAnsi"/>
          <w:sz w:val="24"/>
          <w:szCs w:val="24"/>
        </w:rPr>
        <w:t xml:space="preserve">Jason Blanks shared a spreadsheet </w:t>
      </w:r>
      <w:r w:rsidRPr="006253C7">
        <w:rPr>
          <w:rFonts w:cstheme="minorHAnsi"/>
          <w:sz w:val="24"/>
          <w:szCs w:val="24"/>
        </w:rPr>
        <w:t>highlight</w:t>
      </w:r>
      <w:r>
        <w:rPr>
          <w:rFonts w:cstheme="minorHAnsi"/>
          <w:sz w:val="24"/>
          <w:szCs w:val="24"/>
        </w:rPr>
        <w:t>ing</w:t>
      </w:r>
      <w:r w:rsidRPr="006253C7">
        <w:rPr>
          <w:rFonts w:cstheme="minorHAnsi"/>
          <w:sz w:val="24"/>
          <w:szCs w:val="24"/>
        </w:rPr>
        <w:t xml:space="preserve"> key characteristics of health care organization</w:t>
      </w:r>
      <w:r w:rsidR="007F08F6">
        <w:rPr>
          <w:rFonts w:cstheme="minorHAnsi"/>
          <w:sz w:val="24"/>
          <w:szCs w:val="24"/>
        </w:rPr>
        <w:t>s</w:t>
      </w:r>
      <w:r w:rsidRPr="006253C7">
        <w:rPr>
          <w:rFonts w:cstheme="minorHAnsi"/>
          <w:sz w:val="24"/>
          <w:szCs w:val="24"/>
        </w:rPr>
        <w:t>, including</w:t>
      </w:r>
      <w:r>
        <w:rPr>
          <w:rFonts w:cstheme="minorHAnsi"/>
          <w:sz w:val="24"/>
          <w:szCs w:val="24"/>
        </w:rPr>
        <w:t xml:space="preserve"> </w:t>
      </w:r>
      <w:r w:rsidRPr="006253C7">
        <w:rPr>
          <w:rFonts w:cstheme="minorHAnsi"/>
          <w:sz w:val="24"/>
          <w:szCs w:val="24"/>
        </w:rPr>
        <w:t>organizational type; location; populations</w:t>
      </w:r>
      <w:r>
        <w:rPr>
          <w:rFonts w:cstheme="minorHAnsi"/>
          <w:sz w:val="24"/>
          <w:szCs w:val="24"/>
        </w:rPr>
        <w:t xml:space="preserve"> </w:t>
      </w:r>
      <w:r w:rsidRPr="006253C7">
        <w:rPr>
          <w:rFonts w:cstheme="minorHAnsi"/>
          <w:sz w:val="24"/>
          <w:szCs w:val="24"/>
        </w:rPr>
        <w:t>and conditions of focus for the initiative; data used to identify or further understand the disparity; interventions developed; and impacts from equity intervention</w:t>
      </w:r>
      <w:r>
        <w:rPr>
          <w:rFonts w:cstheme="minorHAnsi"/>
          <w:sz w:val="24"/>
          <w:szCs w:val="24"/>
        </w:rPr>
        <w:t>. CAHA</w:t>
      </w:r>
      <w:r w:rsidRPr="006253C7">
        <w:rPr>
          <w:rFonts w:cstheme="minorHAnsi"/>
          <w:sz w:val="24"/>
          <w:szCs w:val="24"/>
        </w:rPr>
        <w:t xml:space="preserve"> </w:t>
      </w:r>
      <w:r>
        <w:rPr>
          <w:rFonts w:cstheme="minorHAnsi"/>
          <w:sz w:val="24"/>
          <w:szCs w:val="24"/>
        </w:rPr>
        <w:t xml:space="preserve">hopes to develop a website dashboard with shareable data </w:t>
      </w:r>
      <w:r w:rsidRPr="007F08F6">
        <w:rPr>
          <w:rFonts w:cstheme="minorHAnsi"/>
          <w:sz w:val="24"/>
          <w:szCs w:val="24"/>
        </w:rPr>
        <w:lastRenderedPageBreak/>
        <w:t>related to the above information. Jason also plans to explore the possibility of ho</w:t>
      </w:r>
      <w:r w:rsidR="007F08F6" w:rsidRPr="007F08F6">
        <w:rPr>
          <w:rFonts w:cstheme="minorHAnsi"/>
          <w:sz w:val="24"/>
          <w:szCs w:val="24"/>
        </w:rPr>
        <w:t>sting</w:t>
      </w:r>
      <w:r w:rsidRPr="007F08F6">
        <w:rPr>
          <w:rFonts w:cstheme="minorHAnsi"/>
          <w:sz w:val="24"/>
          <w:szCs w:val="24"/>
        </w:rPr>
        <w:t xml:space="preserve"> the </w:t>
      </w:r>
      <w:r w:rsidR="004C2326" w:rsidRPr="007F08F6">
        <w:rPr>
          <w:rFonts w:cstheme="minorHAnsi"/>
          <w:sz w:val="24"/>
          <w:szCs w:val="24"/>
        </w:rPr>
        <w:t xml:space="preserve">CACNN </w:t>
      </w:r>
      <w:r w:rsidRPr="007F08F6">
        <w:rPr>
          <w:rFonts w:cstheme="minorHAnsi"/>
          <w:sz w:val="24"/>
          <w:szCs w:val="24"/>
        </w:rPr>
        <w:t xml:space="preserve">education forum </w:t>
      </w:r>
      <w:r w:rsidRPr="007F08F6">
        <w:rPr>
          <w:rStyle w:val="Emphasis"/>
          <w:rFonts w:cs="Arial"/>
          <w:sz w:val="24"/>
          <w:szCs w:val="24"/>
          <w:shd w:val="clear" w:color="auto" w:fill="FFFFFF"/>
        </w:rPr>
        <w:t xml:space="preserve">Launch Your Nursing Career: Tips and Strategies for That First Nursing Job </w:t>
      </w:r>
      <w:r w:rsidRPr="007F08F6">
        <w:rPr>
          <w:rStyle w:val="Emphasis"/>
          <w:rFonts w:cs="Arial"/>
          <w:i w:val="0"/>
          <w:iCs w:val="0"/>
          <w:sz w:val="24"/>
          <w:szCs w:val="24"/>
          <w:shd w:val="clear" w:color="auto" w:fill="FFFFFF"/>
        </w:rPr>
        <w:t>via webinar at a later date in 2021.</w:t>
      </w:r>
      <w:r w:rsidR="004C2326" w:rsidRPr="007F08F6">
        <w:rPr>
          <w:rStyle w:val="Emphasis"/>
          <w:rFonts w:cs="Arial"/>
          <w:i w:val="0"/>
          <w:iCs w:val="0"/>
          <w:sz w:val="24"/>
          <w:szCs w:val="24"/>
          <w:shd w:val="clear" w:color="auto" w:fill="FFFFFF"/>
        </w:rPr>
        <w:t xml:space="preserve"> The forum was piloted in 2019. The March 2020 forum was cancelled due to the Covid pandemic. </w:t>
      </w:r>
    </w:p>
    <w:p w14:paraId="4E4AD571" w14:textId="27EB1CDB" w:rsidR="004C2326" w:rsidRPr="007F08F6" w:rsidRDefault="004C2326" w:rsidP="006253C7">
      <w:pPr>
        <w:pStyle w:val="NoSpacing"/>
        <w:rPr>
          <w:rStyle w:val="Emphasis"/>
          <w:rFonts w:ascii="Arial" w:hAnsi="Arial" w:cs="Arial"/>
          <w:i w:val="0"/>
          <w:iCs w:val="0"/>
          <w:sz w:val="21"/>
          <w:szCs w:val="21"/>
          <w:shd w:val="clear" w:color="auto" w:fill="FFFFFF"/>
        </w:rPr>
      </w:pPr>
    </w:p>
    <w:p w14:paraId="01BEB802" w14:textId="364CD249" w:rsidR="004C2326" w:rsidRPr="007F08F6" w:rsidRDefault="004C2326" w:rsidP="006253C7">
      <w:pPr>
        <w:pStyle w:val="NoSpacing"/>
        <w:rPr>
          <w:rStyle w:val="Emphasis"/>
          <w:rFonts w:cs="Arial"/>
          <w:b/>
          <w:bCs/>
          <w:i w:val="0"/>
          <w:iCs w:val="0"/>
          <w:sz w:val="24"/>
          <w:szCs w:val="24"/>
          <w:shd w:val="clear" w:color="auto" w:fill="FFFFFF"/>
        </w:rPr>
      </w:pPr>
      <w:r w:rsidRPr="007F08F6">
        <w:rPr>
          <w:rStyle w:val="Emphasis"/>
          <w:rFonts w:cs="Arial"/>
          <w:b/>
          <w:bCs/>
          <w:i w:val="0"/>
          <w:iCs w:val="0"/>
          <w:sz w:val="24"/>
          <w:szCs w:val="24"/>
          <w:shd w:val="clear" w:color="auto" w:fill="FFFFFF"/>
        </w:rPr>
        <w:t>Member Announcements.</w:t>
      </w:r>
    </w:p>
    <w:p w14:paraId="3C2C0466" w14:textId="659B48EE" w:rsidR="004C2326" w:rsidRPr="007F08F6" w:rsidRDefault="004C2326" w:rsidP="006253C7">
      <w:pPr>
        <w:pStyle w:val="NoSpacing"/>
        <w:rPr>
          <w:rStyle w:val="Emphasis"/>
          <w:rFonts w:cs="Arial"/>
          <w:i w:val="0"/>
          <w:iCs w:val="0"/>
          <w:sz w:val="24"/>
          <w:szCs w:val="24"/>
          <w:shd w:val="clear" w:color="auto" w:fill="FFFFFF"/>
        </w:rPr>
      </w:pPr>
      <w:r w:rsidRPr="007F08F6">
        <w:rPr>
          <w:rStyle w:val="Emphasis"/>
          <w:rFonts w:cs="Arial"/>
          <w:i w:val="0"/>
          <w:iCs w:val="0"/>
          <w:sz w:val="24"/>
          <w:szCs w:val="24"/>
          <w:shd w:val="clear" w:color="auto" w:fill="FFFFFF"/>
        </w:rPr>
        <w:t>MSU nursing students have assisted with Covid vaccinations in the community. All students must be vaccinated before clinical placement.</w:t>
      </w:r>
    </w:p>
    <w:p w14:paraId="1149CFE5" w14:textId="57B93A37" w:rsidR="004C2326" w:rsidRPr="007F08F6" w:rsidRDefault="004C2326" w:rsidP="006253C7">
      <w:pPr>
        <w:pStyle w:val="NoSpacing"/>
        <w:rPr>
          <w:rStyle w:val="Emphasis"/>
          <w:rFonts w:cs="Arial"/>
          <w:i w:val="0"/>
          <w:iCs w:val="0"/>
          <w:sz w:val="24"/>
          <w:szCs w:val="24"/>
          <w:shd w:val="clear" w:color="auto" w:fill="FFFFFF"/>
        </w:rPr>
      </w:pPr>
    </w:p>
    <w:p w14:paraId="77FB2865" w14:textId="7A92B88D" w:rsidR="004C2326" w:rsidRPr="007F08F6" w:rsidRDefault="004C2326" w:rsidP="006253C7">
      <w:pPr>
        <w:pStyle w:val="NoSpacing"/>
        <w:rPr>
          <w:rStyle w:val="Emphasis"/>
          <w:rFonts w:cs="Arial"/>
          <w:i w:val="0"/>
          <w:iCs w:val="0"/>
          <w:sz w:val="24"/>
          <w:szCs w:val="24"/>
          <w:shd w:val="clear" w:color="auto" w:fill="FFFFFF"/>
        </w:rPr>
      </w:pPr>
      <w:r w:rsidRPr="007F08F6">
        <w:rPr>
          <w:rStyle w:val="Emphasis"/>
          <w:rFonts w:cs="Arial"/>
          <w:i w:val="0"/>
          <w:iCs w:val="0"/>
          <w:sz w:val="24"/>
          <w:szCs w:val="24"/>
          <w:shd w:val="clear" w:color="auto" w:fill="FFFFFF"/>
        </w:rPr>
        <w:t xml:space="preserve">Baker College students have also assisted with Covid vaccinations. </w:t>
      </w:r>
    </w:p>
    <w:p w14:paraId="69BEF993" w14:textId="5E795C16" w:rsidR="004C2326" w:rsidRPr="007F08F6" w:rsidRDefault="004C2326" w:rsidP="006253C7">
      <w:pPr>
        <w:pStyle w:val="NoSpacing"/>
        <w:rPr>
          <w:rStyle w:val="Emphasis"/>
          <w:rFonts w:cs="Arial"/>
          <w:i w:val="0"/>
          <w:iCs w:val="0"/>
          <w:sz w:val="24"/>
          <w:szCs w:val="24"/>
          <w:shd w:val="clear" w:color="auto" w:fill="FFFFFF"/>
        </w:rPr>
      </w:pPr>
    </w:p>
    <w:p w14:paraId="41FBB51D" w14:textId="3A07A665" w:rsidR="002411D7" w:rsidRPr="007F08F6" w:rsidRDefault="004C2326" w:rsidP="007F1F21">
      <w:pPr>
        <w:pStyle w:val="NoSpacing"/>
        <w:rPr>
          <w:rFonts w:cstheme="minorHAnsi"/>
          <w:b/>
          <w:bCs/>
          <w:sz w:val="24"/>
          <w:szCs w:val="24"/>
        </w:rPr>
      </w:pPr>
      <w:r w:rsidRPr="007F08F6">
        <w:rPr>
          <w:rStyle w:val="Emphasis"/>
          <w:rFonts w:cs="Arial"/>
          <w:i w:val="0"/>
          <w:iCs w:val="0"/>
          <w:sz w:val="24"/>
          <w:szCs w:val="24"/>
          <w:shd w:val="clear" w:color="auto" w:fill="FFFFFF"/>
        </w:rPr>
        <w:t xml:space="preserve">LCC’s Office of Diversity and Inclusion continues to host Courageous Conversations with Dr. Tonya Bailey. </w:t>
      </w:r>
      <w:r w:rsidRPr="0042637D">
        <w:rPr>
          <w:rStyle w:val="Emphasis"/>
          <w:rFonts w:cs="Arial"/>
          <w:sz w:val="24"/>
          <w:szCs w:val="24"/>
          <w:shd w:val="clear" w:color="auto" w:fill="FFFFFF"/>
        </w:rPr>
        <w:t>Access and Quality – Recognizing and Addressing Racial Disparities in Health Care Part II</w:t>
      </w:r>
      <w:r w:rsidRPr="007F08F6">
        <w:rPr>
          <w:rStyle w:val="Emphasis"/>
          <w:rFonts w:cs="Arial"/>
          <w:i w:val="0"/>
          <w:iCs w:val="0"/>
          <w:sz w:val="24"/>
          <w:szCs w:val="24"/>
          <w:shd w:val="clear" w:color="auto" w:fill="FFFFFF"/>
        </w:rPr>
        <w:t xml:space="preserve"> will be held virtually on April 15. </w:t>
      </w:r>
    </w:p>
    <w:p w14:paraId="528742AA" w14:textId="77777777" w:rsidR="004C2326" w:rsidRPr="007F08F6" w:rsidRDefault="004C2326" w:rsidP="007F1F21">
      <w:pPr>
        <w:pStyle w:val="NoSpacing"/>
        <w:rPr>
          <w:rFonts w:cstheme="minorHAnsi"/>
          <w:b/>
          <w:bCs/>
          <w:sz w:val="24"/>
          <w:szCs w:val="24"/>
        </w:rPr>
      </w:pPr>
    </w:p>
    <w:p w14:paraId="398ADB73" w14:textId="0EC7AD2E" w:rsidR="00DB27D5" w:rsidRPr="005079A5" w:rsidRDefault="00FE68C9" w:rsidP="004C2326">
      <w:pPr>
        <w:pStyle w:val="NoSpacing"/>
        <w:rPr>
          <w:rFonts w:cstheme="minorHAnsi"/>
          <w:sz w:val="24"/>
          <w:szCs w:val="24"/>
        </w:rPr>
      </w:pPr>
      <w:r w:rsidRPr="005079A5">
        <w:rPr>
          <w:rFonts w:cstheme="minorHAnsi"/>
          <w:b/>
          <w:sz w:val="24"/>
          <w:szCs w:val="24"/>
        </w:rPr>
        <w:t xml:space="preserve">Next </w:t>
      </w:r>
      <w:r w:rsidR="00786271">
        <w:rPr>
          <w:rFonts w:cstheme="minorHAnsi"/>
          <w:b/>
          <w:sz w:val="24"/>
          <w:szCs w:val="24"/>
        </w:rPr>
        <w:t>meeting</w:t>
      </w:r>
      <w:r w:rsidRPr="005079A5">
        <w:rPr>
          <w:rFonts w:cstheme="minorHAnsi"/>
          <w:b/>
          <w:sz w:val="24"/>
          <w:szCs w:val="24"/>
        </w:rPr>
        <w:t>.</w:t>
      </w:r>
      <w:r w:rsidR="00786271">
        <w:rPr>
          <w:rFonts w:cstheme="minorHAnsi"/>
          <w:sz w:val="24"/>
          <w:szCs w:val="24"/>
        </w:rPr>
        <w:t xml:space="preserve"> </w:t>
      </w:r>
      <w:r w:rsidR="004C2326">
        <w:rPr>
          <w:rFonts w:cstheme="minorHAnsi"/>
          <w:sz w:val="24"/>
          <w:szCs w:val="24"/>
        </w:rPr>
        <w:t>June 9</w:t>
      </w:r>
      <w:r w:rsidR="00786271">
        <w:rPr>
          <w:rFonts w:cstheme="minorHAnsi"/>
          <w:sz w:val="24"/>
          <w:szCs w:val="24"/>
        </w:rPr>
        <w:t>, 9-10:30 a.m.</w:t>
      </w:r>
      <w:r w:rsidR="00017CE5" w:rsidRPr="005079A5">
        <w:rPr>
          <w:rFonts w:cstheme="minorHAnsi"/>
          <w:sz w:val="24"/>
          <w:szCs w:val="24"/>
        </w:rPr>
        <w:t xml:space="preserve"> </w:t>
      </w:r>
    </w:p>
    <w:p w14:paraId="1F119D6D" w14:textId="77777777" w:rsidR="002E5B1E" w:rsidRDefault="002E5B1E" w:rsidP="00A640F3">
      <w:pPr>
        <w:pStyle w:val="NoSpacing"/>
      </w:pPr>
    </w:p>
    <w:sectPr w:rsidR="002E5B1E" w:rsidSect="00871BA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E55A5" w14:textId="77777777" w:rsidR="005E65D5" w:rsidRDefault="005E65D5" w:rsidP="00286E5A">
      <w:pPr>
        <w:spacing w:after="0" w:line="240" w:lineRule="auto"/>
      </w:pPr>
      <w:r>
        <w:separator/>
      </w:r>
    </w:p>
  </w:endnote>
  <w:endnote w:type="continuationSeparator" w:id="0">
    <w:p w14:paraId="5EE38FE5" w14:textId="77777777" w:rsidR="005E65D5" w:rsidRDefault="005E65D5" w:rsidP="0028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9E401" w14:textId="77777777" w:rsidR="00286E5A" w:rsidRDefault="00286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54CE" w14:textId="77777777" w:rsidR="00286E5A" w:rsidRDefault="00286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9FF60" w14:textId="77777777" w:rsidR="00286E5A" w:rsidRDefault="00286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0D041" w14:textId="77777777" w:rsidR="005E65D5" w:rsidRDefault="005E65D5" w:rsidP="00286E5A">
      <w:pPr>
        <w:spacing w:after="0" w:line="240" w:lineRule="auto"/>
      </w:pPr>
      <w:r>
        <w:separator/>
      </w:r>
    </w:p>
  </w:footnote>
  <w:footnote w:type="continuationSeparator" w:id="0">
    <w:p w14:paraId="1374FE8A" w14:textId="77777777" w:rsidR="005E65D5" w:rsidRDefault="005E65D5" w:rsidP="00286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A56B4" w14:textId="77777777" w:rsidR="00286E5A" w:rsidRDefault="00286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0297" w14:textId="486971DB" w:rsidR="00286E5A" w:rsidRDefault="00286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385B4" w14:textId="77777777" w:rsidR="00286E5A" w:rsidRDefault="00286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6CB"/>
    <w:multiLevelType w:val="hybridMultilevel"/>
    <w:tmpl w:val="B23ACEFC"/>
    <w:lvl w:ilvl="0" w:tplc="93383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94B9C"/>
    <w:multiLevelType w:val="hybridMultilevel"/>
    <w:tmpl w:val="C298F31A"/>
    <w:lvl w:ilvl="0" w:tplc="088673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9634190"/>
    <w:multiLevelType w:val="hybridMultilevel"/>
    <w:tmpl w:val="081C7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114DD"/>
    <w:multiLevelType w:val="hybridMultilevel"/>
    <w:tmpl w:val="4790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2151E"/>
    <w:multiLevelType w:val="hybridMultilevel"/>
    <w:tmpl w:val="10B20288"/>
    <w:lvl w:ilvl="0" w:tplc="0A50FA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84E60"/>
    <w:multiLevelType w:val="hybridMultilevel"/>
    <w:tmpl w:val="E46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61941"/>
    <w:multiLevelType w:val="hybridMultilevel"/>
    <w:tmpl w:val="0F8232CE"/>
    <w:lvl w:ilvl="0" w:tplc="72F22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E4828"/>
    <w:multiLevelType w:val="hybridMultilevel"/>
    <w:tmpl w:val="C260883A"/>
    <w:lvl w:ilvl="0" w:tplc="5B4E24A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E4CD2"/>
    <w:multiLevelType w:val="hybridMultilevel"/>
    <w:tmpl w:val="5D4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47994"/>
    <w:multiLevelType w:val="hybridMultilevel"/>
    <w:tmpl w:val="A874DE96"/>
    <w:lvl w:ilvl="0" w:tplc="5B4E24A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81E02"/>
    <w:multiLevelType w:val="hybridMultilevel"/>
    <w:tmpl w:val="F2869CC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63DB1B9A"/>
    <w:multiLevelType w:val="hybridMultilevel"/>
    <w:tmpl w:val="2D383140"/>
    <w:lvl w:ilvl="0" w:tplc="3A2624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86E2A"/>
    <w:multiLevelType w:val="hybridMultilevel"/>
    <w:tmpl w:val="CA26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312F6"/>
    <w:multiLevelType w:val="hybridMultilevel"/>
    <w:tmpl w:val="6BA889F8"/>
    <w:lvl w:ilvl="0" w:tplc="6F769A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2A41D5"/>
    <w:multiLevelType w:val="hybridMultilevel"/>
    <w:tmpl w:val="AAF2B40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2"/>
  </w:num>
  <w:num w:numId="3">
    <w:abstractNumId w:val="6"/>
  </w:num>
  <w:num w:numId="4">
    <w:abstractNumId w:val="9"/>
  </w:num>
  <w:num w:numId="5">
    <w:abstractNumId w:val="7"/>
  </w:num>
  <w:num w:numId="6">
    <w:abstractNumId w:val="11"/>
  </w:num>
  <w:num w:numId="7">
    <w:abstractNumId w:val="13"/>
  </w:num>
  <w:num w:numId="8">
    <w:abstractNumId w:val="8"/>
  </w:num>
  <w:num w:numId="9">
    <w:abstractNumId w:val="3"/>
  </w:num>
  <w:num w:numId="10">
    <w:abstractNumId w:val="1"/>
  </w:num>
  <w:num w:numId="11">
    <w:abstractNumId w:val="14"/>
  </w:num>
  <w:num w:numId="12">
    <w:abstractNumId w:val="4"/>
  </w:num>
  <w:num w:numId="13">
    <w:abstractNumId w:val="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21"/>
    <w:rsid w:val="00006070"/>
    <w:rsid w:val="00013BF5"/>
    <w:rsid w:val="00014C40"/>
    <w:rsid w:val="00017CE5"/>
    <w:rsid w:val="00023204"/>
    <w:rsid w:val="00036045"/>
    <w:rsid w:val="0004395A"/>
    <w:rsid w:val="00066131"/>
    <w:rsid w:val="00067142"/>
    <w:rsid w:val="00075D4A"/>
    <w:rsid w:val="000776D3"/>
    <w:rsid w:val="00094A8E"/>
    <w:rsid w:val="000B489B"/>
    <w:rsid w:val="000E0EAA"/>
    <w:rsid w:val="000E2D20"/>
    <w:rsid w:val="000F2295"/>
    <w:rsid w:val="00101262"/>
    <w:rsid w:val="001039A4"/>
    <w:rsid w:val="00105090"/>
    <w:rsid w:val="00111C4E"/>
    <w:rsid w:val="00135F99"/>
    <w:rsid w:val="001666DB"/>
    <w:rsid w:val="001A2962"/>
    <w:rsid w:val="001D0AAF"/>
    <w:rsid w:val="001E095A"/>
    <w:rsid w:val="001E3880"/>
    <w:rsid w:val="001F07B1"/>
    <w:rsid w:val="0022368B"/>
    <w:rsid w:val="00225ADA"/>
    <w:rsid w:val="00235A5D"/>
    <w:rsid w:val="002411D7"/>
    <w:rsid w:val="00254890"/>
    <w:rsid w:val="0027569B"/>
    <w:rsid w:val="002839AC"/>
    <w:rsid w:val="002845C6"/>
    <w:rsid w:val="00286E5A"/>
    <w:rsid w:val="00291D6B"/>
    <w:rsid w:val="002A6C51"/>
    <w:rsid w:val="002A76F8"/>
    <w:rsid w:val="002B289E"/>
    <w:rsid w:val="002D77D2"/>
    <w:rsid w:val="002E5B1E"/>
    <w:rsid w:val="002F250F"/>
    <w:rsid w:val="002F44C5"/>
    <w:rsid w:val="0030742D"/>
    <w:rsid w:val="00325098"/>
    <w:rsid w:val="003555F6"/>
    <w:rsid w:val="0036210D"/>
    <w:rsid w:val="00362988"/>
    <w:rsid w:val="0036792B"/>
    <w:rsid w:val="00377484"/>
    <w:rsid w:val="00387C47"/>
    <w:rsid w:val="00392AB3"/>
    <w:rsid w:val="003961D6"/>
    <w:rsid w:val="003A0F89"/>
    <w:rsid w:val="003A26AD"/>
    <w:rsid w:val="003C388D"/>
    <w:rsid w:val="003E4679"/>
    <w:rsid w:val="003F0857"/>
    <w:rsid w:val="0042637D"/>
    <w:rsid w:val="00436255"/>
    <w:rsid w:val="00463016"/>
    <w:rsid w:val="0047607E"/>
    <w:rsid w:val="00480A67"/>
    <w:rsid w:val="00491521"/>
    <w:rsid w:val="00491A8D"/>
    <w:rsid w:val="00496DC4"/>
    <w:rsid w:val="004A428F"/>
    <w:rsid w:val="004C2326"/>
    <w:rsid w:val="004E18FF"/>
    <w:rsid w:val="004E34E0"/>
    <w:rsid w:val="005000AC"/>
    <w:rsid w:val="005079A5"/>
    <w:rsid w:val="00511795"/>
    <w:rsid w:val="005162DE"/>
    <w:rsid w:val="0054312B"/>
    <w:rsid w:val="00551C63"/>
    <w:rsid w:val="00554692"/>
    <w:rsid w:val="0055677D"/>
    <w:rsid w:val="00560BFF"/>
    <w:rsid w:val="00595595"/>
    <w:rsid w:val="005A10CD"/>
    <w:rsid w:val="005B2A41"/>
    <w:rsid w:val="005B4AB8"/>
    <w:rsid w:val="005C3AAB"/>
    <w:rsid w:val="005D0C9C"/>
    <w:rsid w:val="005E2FFB"/>
    <w:rsid w:val="005E65D5"/>
    <w:rsid w:val="005F58CB"/>
    <w:rsid w:val="005F5C4B"/>
    <w:rsid w:val="005F76BA"/>
    <w:rsid w:val="006073F9"/>
    <w:rsid w:val="00612324"/>
    <w:rsid w:val="00622F82"/>
    <w:rsid w:val="006253C7"/>
    <w:rsid w:val="00646990"/>
    <w:rsid w:val="00657265"/>
    <w:rsid w:val="00695CD3"/>
    <w:rsid w:val="006A62D2"/>
    <w:rsid w:val="006D4F95"/>
    <w:rsid w:val="006E4B07"/>
    <w:rsid w:val="006F3BA1"/>
    <w:rsid w:val="00702F3F"/>
    <w:rsid w:val="00714B8E"/>
    <w:rsid w:val="00720DA8"/>
    <w:rsid w:val="007231C8"/>
    <w:rsid w:val="00730074"/>
    <w:rsid w:val="00760008"/>
    <w:rsid w:val="0076306D"/>
    <w:rsid w:val="00784E4E"/>
    <w:rsid w:val="00786271"/>
    <w:rsid w:val="00792043"/>
    <w:rsid w:val="007A3BA8"/>
    <w:rsid w:val="007B0FDC"/>
    <w:rsid w:val="007B17E5"/>
    <w:rsid w:val="007B45FF"/>
    <w:rsid w:val="007C4ADC"/>
    <w:rsid w:val="007E7AB2"/>
    <w:rsid w:val="007F08F6"/>
    <w:rsid w:val="007F1F21"/>
    <w:rsid w:val="008010CE"/>
    <w:rsid w:val="00814E0F"/>
    <w:rsid w:val="00820F7E"/>
    <w:rsid w:val="00835F56"/>
    <w:rsid w:val="00871BA2"/>
    <w:rsid w:val="00877883"/>
    <w:rsid w:val="008B7F0C"/>
    <w:rsid w:val="008C34A5"/>
    <w:rsid w:val="008C7CCA"/>
    <w:rsid w:val="008D4FE8"/>
    <w:rsid w:val="008D4FFB"/>
    <w:rsid w:val="008D6B06"/>
    <w:rsid w:val="008D6B7E"/>
    <w:rsid w:val="008E757A"/>
    <w:rsid w:val="008E7740"/>
    <w:rsid w:val="008F79FD"/>
    <w:rsid w:val="00917157"/>
    <w:rsid w:val="00933A71"/>
    <w:rsid w:val="009378EA"/>
    <w:rsid w:val="00941F9F"/>
    <w:rsid w:val="00966A15"/>
    <w:rsid w:val="009700AF"/>
    <w:rsid w:val="00970F0C"/>
    <w:rsid w:val="00985011"/>
    <w:rsid w:val="00990BC9"/>
    <w:rsid w:val="0099788B"/>
    <w:rsid w:val="009A1C88"/>
    <w:rsid w:val="009E7B1E"/>
    <w:rsid w:val="009F04DB"/>
    <w:rsid w:val="00A015DA"/>
    <w:rsid w:val="00A02C80"/>
    <w:rsid w:val="00A04659"/>
    <w:rsid w:val="00A10579"/>
    <w:rsid w:val="00A1290A"/>
    <w:rsid w:val="00A2133E"/>
    <w:rsid w:val="00A24639"/>
    <w:rsid w:val="00A277D9"/>
    <w:rsid w:val="00A30A10"/>
    <w:rsid w:val="00A325A5"/>
    <w:rsid w:val="00A545BB"/>
    <w:rsid w:val="00A6125A"/>
    <w:rsid w:val="00A640F3"/>
    <w:rsid w:val="00A80552"/>
    <w:rsid w:val="00A86C95"/>
    <w:rsid w:val="00A87FB4"/>
    <w:rsid w:val="00A969CF"/>
    <w:rsid w:val="00AD5927"/>
    <w:rsid w:val="00AD6BE6"/>
    <w:rsid w:val="00AE78A8"/>
    <w:rsid w:val="00B13CF3"/>
    <w:rsid w:val="00B3104C"/>
    <w:rsid w:val="00B44966"/>
    <w:rsid w:val="00B751ED"/>
    <w:rsid w:val="00B95F62"/>
    <w:rsid w:val="00BA1CDE"/>
    <w:rsid w:val="00BB08AE"/>
    <w:rsid w:val="00BB4441"/>
    <w:rsid w:val="00BC5A2E"/>
    <w:rsid w:val="00BC686B"/>
    <w:rsid w:val="00BE1FD0"/>
    <w:rsid w:val="00C443E9"/>
    <w:rsid w:val="00C46FDE"/>
    <w:rsid w:val="00C7522B"/>
    <w:rsid w:val="00C9144D"/>
    <w:rsid w:val="00CB54E6"/>
    <w:rsid w:val="00CB7338"/>
    <w:rsid w:val="00CE5C9D"/>
    <w:rsid w:val="00D13095"/>
    <w:rsid w:val="00D235A1"/>
    <w:rsid w:val="00D31615"/>
    <w:rsid w:val="00D47A22"/>
    <w:rsid w:val="00D53697"/>
    <w:rsid w:val="00D66B17"/>
    <w:rsid w:val="00D713ED"/>
    <w:rsid w:val="00D74E6A"/>
    <w:rsid w:val="00D81B63"/>
    <w:rsid w:val="00D9561F"/>
    <w:rsid w:val="00D95F27"/>
    <w:rsid w:val="00DA0EB2"/>
    <w:rsid w:val="00DB27D5"/>
    <w:rsid w:val="00DB6C1F"/>
    <w:rsid w:val="00DB6E91"/>
    <w:rsid w:val="00DE4CEC"/>
    <w:rsid w:val="00DF60FF"/>
    <w:rsid w:val="00E00FBB"/>
    <w:rsid w:val="00E133F3"/>
    <w:rsid w:val="00E15DF7"/>
    <w:rsid w:val="00E27FAD"/>
    <w:rsid w:val="00E364DD"/>
    <w:rsid w:val="00E56979"/>
    <w:rsid w:val="00E659B5"/>
    <w:rsid w:val="00E7146E"/>
    <w:rsid w:val="00E87F2F"/>
    <w:rsid w:val="00E9718A"/>
    <w:rsid w:val="00EB2855"/>
    <w:rsid w:val="00EB77D6"/>
    <w:rsid w:val="00EC171C"/>
    <w:rsid w:val="00ED004F"/>
    <w:rsid w:val="00ED3C4F"/>
    <w:rsid w:val="00ED5A10"/>
    <w:rsid w:val="00ED669B"/>
    <w:rsid w:val="00EF05B0"/>
    <w:rsid w:val="00F17D3E"/>
    <w:rsid w:val="00F462ED"/>
    <w:rsid w:val="00F47B33"/>
    <w:rsid w:val="00F47C3A"/>
    <w:rsid w:val="00F55F23"/>
    <w:rsid w:val="00F87E0D"/>
    <w:rsid w:val="00F92E46"/>
    <w:rsid w:val="00FB1ABD"/>
    <w:rsid w:val="00FB333E"/>
    <w:rsid w:val="00FC26AE"/>
    <w:rsid w:val="00FC2D67"/>
    <w:rsid w:val="00FE2060"/>
    <w:rsid w:val="00FE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69945"/>
  <w15:chartTrackingRefBased/>
  <w15:docId w15:val="{DC61B111-A7BA-4C85-A468-67A90476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F21"/>
    <w:pPr>
      <w:spacing w:after="0" w:line="240" w:lineRule="auto"/>
    </w:pPr>
  </w:style>
  <w:style w:type="character" w:styleId="Hyperlink">
    <w:name w:val="Hyperlink"/>
    <w:basedOn w:val="DefaultParagraphFont"/>
    <w:uiPriority w:val="99"/>
    <w:unhideWhenUsed/>
    <w:rsid w:val="00A30A10"/>
    <w:rPr>
      <w:color w:val="0563C1" w:themeColor="hyperlink"/>
      <w:u w:val="single"/>
    </w:rPr>
  </w:style>
  <w:style w:type="paragraph" w:styleId="ListParagraph">
    <w:name w:val="List Paragraph"/>
    <w:basedOn w:val="Normal"/>
    <w:uiPriority w:val="34"/>
    <w:qFormat/>
    <w:rsid w:val="00CB54E6"/>
    <w:pPr>
      <w:ind w:left="720"/>
      <w:contextualSpacing/>
    </w:pPr>
  </w:style>
  <w:style w:type="character" w:styleId="Emphasis">
    <w:name w:val="Emphasis"/>
    <w:basedOn w:val="DefaultParagraphFont"/>
    <w:uiPriority w:val="20"/>
    <w:qFormat/>
    <w:rsid w:val="006253C7"/>
    <w:rPr>
      <w:i/>
      <w:iCs/>
    </w:rPr>
  </w:style>
  <w:style w:type="character" w:styleId="Strong">
    <w:name w:val="Strong"/>
    <w:basedOn w:val="DefaultParagraphFont"/>
    <w:uiPriority w:val="22"/>
    <w:qFormat/>
    <w:rsid w:val="004C2326"/>
    <w:rPr>
      <w:b/>
      <w:bCs/>
    </w:rPr>
  </w:style>
  <w:style w:type="paragraph" w:styleId="Header">
    <w:name w:val="header"/>
    <w:basedOn w:val="Normal"/>
    <w:link w:val="HeaderChar"/>
    <w:uiPriority w:val="99"/>
    <w:unhideWhenUsed/>
    <w:rsid w:val="0028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E5A"/>
  </w:style>
  <w:style w:type="paragraph" w:styleId="Footer">
    <w:name w:val="footer"/>
    <w:basedOn w:val="Normal"/>
    <w:link w:val="FooterChar"/>
    <w:uiPriority w:val="99"/>
    <w:unhideWhenUsed/>
    <w:rsid w:val="0028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Glesnesanderson</dc:creator>
  <cp:keywords/>
  <dc:description/>
  <cp:lastModifiedBy>Valerie</cp:lastModifiedBy>
  <cp:revision>2</cp:revision>
  <dcterms:created xsi:type="dcterms:W3CDTF">2021-07-08T17:14:00Z</dcterms:created>
  <dcterms:modified xsi:type="dcterms:W3CDTF">2021-07-08T17:14:00Z</dcterms:modified>
</cp:coreProperties>
</file>