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2C" w:rsidRPr="0013565E" w:rsidRDefault="00A37D2C" w:rsidP="00A37D2C">
      <w:pPr>
        <w:jc w:val="center"/>
        <w:rPr>
          <w:rFonts w:asciiTheme="minorHAnsi" w:hAnsiTheme="minorHAnsi"/>
          <w:b/>
          <w:sz w:val="22"/>
          <w:szCs w:val="22"/>
        </w:rPr>
      </w:pPr>
      <w:bookmarkStart w:id="0" w:name="_GoBack"/>
      <w:bookmarkEnd w:id="0"/>
      <w:r w:rsidRPr="0013565E">
        <w:rPr>
          <w:rFonts w:asciiTheme="minorHAnsi" w:hAnsiTheme="minorHAnsi"/>
          <w:b/>
          <w:sz w:val="22"/>
          <w:szCs w:val="22"/>
        </w:rPr>
        <w:t>Capital Area Health Alliance</w:t>
      </w:r>
    </w:p>
    <w:p w:rsidR="00A37D2C" w:rsidRPr="0013565E" w:rsidRDefault="00A37D2C" w:rsidP="00A37D2C">
      <w:pPr>
        <w:jc w:val="center"/>
        <w:rPr>
          <w:rFonts w:asciiTheme="minorHAnsi" w:hAnsiTheme="minorHAnsi"/>
          <w:b/>
          <w:sz w:val="22"/>
          <w:szCs w:val="22"/>
        </w:rPr>
      </w:pPr>
      <w:r w:rsidRPr="0013565E">
        <w:rPr>
          <w:rFonts w:asciiTheme="minorHAnsi" w:hAnsiTheme="minorHAnsi"/>
          <w:b/>
          <w:sz w:val="22"/>
          <w:szCs w:val="22"/>
        </w:rPr>
        <w:t>Capital Area Physician Experience (CAPE)</w:t>
      </w:r>
    </w:p>
    <w:p w:rsidR="00A37D2C" w:rsidRPr="00E9452C" w:rsidRDefault="008722B0" w:rsidP="00A37D2C">
      <w:pPr>
        <w:jc w:val="center"/>
        <w:rPr>
          <w:rFonts w:asciiTheme="minorHAnsi" w:hAnsiTheme="minorHAnsi"/>
          <w:sz w:val="22"/>
          <w:szCs w:val="22"/>
        </w:rPr>
      </w:pPr>
      <w:r>
        <w:rPr>
          <w:rFonts w:asciiTheme="minorHAnsi" w:hAnsiTheme="minorHAnsi"/>
          <w:sz w:val="22"/>
          <w:szCs w:val="22"/>
        </w:rPr>
        <w:t>September 14</w:t>
      </w:r>
      <w:r w:rsidR="00A37D2C">
        <w:rPr>
          <w:rFonts w:asciiTheme="minorHAnsi" w:hAnsiTheme="minorHAnsi"/>
          <w:sz w:val="22"/>
          <w:szCs w:val="22"/>
        </w:rPr>
        <w:t>, 2017</w:t>
      </w:r>
    </w:p>
    <w:p w:rsidR="00A37D2C" w:rsidRPr="00E9452C" w:rsidRDefault="00A37D2C" w:rsidP="00A37D2C">
      <w:pPr>
        <w:jc w:val="center"/>
        <w:rPr>
          <w:rFonts w:asciiTheme="minorHAnsi" w:hAnsiTheme="minorHAnsi"/>
          <w:sz w:val="22"/>
          <w:szCs w:val="22"/>
        </w:rPr>
      </w:pPr>
      <w:r>
        <w:rPr>
          <w:rFonts w:asciiTheme="minorHAnsi" w:hAnsiTheme="minorHAnsi"/>
          <w:sz w:val="22"/>
          <w:szCs w:val="22"/>
        </w:rPr>
        <w:t>Forest Community Health Center, Lansing</w:t>
      </w:r>
    </w:p>
    <w:p w:rsidR="00A37D2C" w:rsidRPr="00E9452C" w:rsidRDefault="00A37D2C" w:rsidP="00A37D2C">
      <w:pPr>
        <w:rPr>
          <w:rFonts w:asciiTheme="minorHAnsi" w:hAnsiTheme="minorHAnsi"/>
          <w:sz w:val="22"/>
          <w:szCs w:val="22"/>
        </w:rPr>
      </w:pPr>
    </w:p>
    <w:p w:rsidR="00A37D2C" w:rsidRPr="00E9452C" w:rsidRDefault="00A37D2C" w:rsidP="00A37D2C">
      <w:pPr>
        <w:jc w:val="center"/>
        <w:rPr>
          <w:rFonts w:asciiTheme="minorHAnsi" w:hAnsiTheme="minorHAnsi"/>
          <w:b/>
          <w:sz w:val="22"/>
          <w:szCs w:val="22"/>
        </w:rPr>
      </w:pPr>
      <w:r w:rsidRPr="00E9452C">
        <w:rPr>
          <w:rFonts w:asciiTheme="minorHAnsi" w:hAnsiTheme="minorHAnsi"/>
          <w:b/>
          <w:sz w:val="22"/>
          <w:szCs w:val="22"/>
        </w:rPr>
        <w:t>MEETING MINUTES</w:t>
      </w:r>
    </w:p>
    <w:p w:rsidR="00A37D2C" w:rsidRPr="00E9452C" w:rsidRDefault="00A37D2C" w:rsidP="00A37D2C">
      <w:pPr>
        <w:rPr>
          <w:rFonts w:asciiTheme="minorHAnsi" w:hAnsiTheme="minorHAnsi"/>
          <w:sz w:val="22"/>
          <w:szCs w:val="22"/>
        </w:rPr>
      </w:pPr>
    </w:p>
    <w:p w:rsidR="00A37D2C" w:rsidRPr="00E9452C" w:rsidRDefault="00A37D2C" w:rsidP="00A37D2C">
      <w:pPr>
        <w:rPr>
          <w:rFonts w:asciiTheme="minorHAnsi" w:hAnsiTheme="minorHAnsi"/>
          <w:b/>
          <w:sz w:val="22"/>
          <w:szCs w:val="22"/>
          <w:u w:val="single"/>
        </w:rPr>
      </w:pPr>
      <w:r w:rsidRPr="00E9452C">
        <w:rPr>
          <w:rFonts w:asciiTheme="minorHAnsi" w:hAnsiTheme="minorHAnsi"/>
          <w:b/>
          <w:sz w:val="22"/>
          <w:szCs w:val="22"/>
          <w:u w:val="single"/>
        </w:rPr>
        <w:t>Participants</w:t>
      </w:r>
    </w:p>
    <w:p w:rsidR="00A37D2C" w:rsidRDefault="00A37D2C" w:rsidP="00A37D2C">
      <w:pPr>
        <w:tabs>
          <w:tab w:val="left" w:pos="2880"/>
        </w:tabs>
        <w:rPr>
          <w:rFonts w:asciiTheme="minorHAnsi" w:hAnsiTheme="minorHAnsi"/>
          <w:sz w:val="22"/>
          <w:szCs w:val="22"/>
        </w:rPr>
      </w:pPr>
    </w:p>
    <w:p w:rsidR="00A37D2C" w:rsidRDefault="00A37D2C" w:rsidP="00A37D2C">
      <w:pPr>
        <w:tabs>
          <w:tab w:val="left" w:pos="2880"/>
        </w:tabs>
        <w:rPr>
          <w:rFonts w:asciiTheme="minorHAnsi" w:hAnsiTheme="minorHAnsi"/>
          <w:sz w:val="22"/>
          <w:szCs w:val="22"/>
        </w:rPr>
      </w:pPr>
      <w:r>
        <w:rPr>
          <w:rFonts w:asciiTheme="minorHAnsi" w:hAnsiTheme="minorHAnsi"/>
          <w:sz w:val="22"/>
          <w:szCs w:val="22"/>
        </w:rPr>
        <w:t>Sheri Clarke</w:t>
      </w:r>
      <w:r>
        <w:rPr>
          <w:rFonts w:asciiTheme="minorHAnsi" w:hAnsiTheme="minorHAnsi"/>
          <w:sz w:val="22"/>
          <w:szCs w:val="22"/>
        </w:rPr>
        <w:tab/>
        <w:t>McLaren Greater Lansing</w:t>
      </w:r>
    </w:p>
    <w:p w:rsidR="00A37D2C" w:rsidRDefault="00A37D2C" w:rsidP="00A37D2C">
      <w:pPr>
        <w:tabs>
          <w:tab w:val="left" w:pos="2880"/>
        </w:tabs>
        <w:rPr>
          <w:rFonts w:asciiTheme="minorHAnsi" w:hAnsiTheme="minorHAnsi"/>
          <w:sz w:val="22"/>
          <w:szCs w:val="22"/>
        </w:rPr>
      </w:pPr>
      <w:r w:rsidRPr="002A3EF8">
        <w:rPr>
          <w:rFonts w:asciiTheme="minorHAnsi" w:hAnsiTheme="minorHAnsi"/>
          <w:sz w:val="22"/>
          <w:szCs w:val="22"/>
        </w:rPr>
        <w:t>Mary Anne Ford</w:t>
      </w:r>
      <w:r w:rsidRPr="002A3EF8">
        <w:rPr>
          <w:rFonts w:asciiTheme="minorHAnsi" w:hAnsiTheme="minorHAnsi"/>
          <w:sz w:val="22"/>
          <w:szCs w:val="22"/>
        </w:rPr>
        <w:tab/>
        <w:t>Consultant, Capital Area Health Alliance</w:t>
      </w:r>
    </w:p>
    <w:p w:rsidR="00A37D2C" w:rsidRDefault="00A37D2C" w:rsidP="00A37D2C">
      <w:pPr>
        <w:tabs>
          <w:tab w:val="left" w:pos="2880"/>
        </w:tabs>
        <w:rPr>
          <w:rFonts w:asciiTheme="minorHAnsi" w:hAnsiTheme="minorHAnsi"/>
          <w:sz w:val="22"/>
          <w:szCs w:val="22"/>
        </w:rPr>
      </w:pPr>
      <w:r>
        <w:rPr>
          <w:rFonts w:asciiTheme="minorHAnsi" w:hAnsiTheme="minorHAnsi"/>
          <w:sz w:val="22"/>
          <w:szCs w:val="22"/>
        </w:rPr>
        <w:t>Barbara Hilborn</w:t>
      </w:r>
      <w:r>
        <w:rPr>
          <w:rFonts w:asciiTheme="minorHAnsi" w:hAnsiTheme="minorHAnsi"/>
          <w:sz w:val="22"/>
          <w:szCs w:val="22"/>
        </w:rPr>
        <w:tab/>
        <w:t>Sparrow Health System</w:t>
      </w:r>
    </w:p>
    <w:p w:rsidR="00A37D2C" w:rsidRDefault="00A37D2C" w:rsidP="00A37D2C">
      <w:pPr>
        <w:tabs>
          <w:tab w:val="left" w:pos="2880"/>
        </w:tabs>
        <w:rPr>
          <w:rFonts w:asciiTheme="minorHAnsi" w:hAnsiTheme="minorHAnsi"/>
          <w:sz w:val="22"/>
          <w:szCs w:val="22"/>
        </w:rPr>
      </w:pPr>
      <w:r>
        <w:rPr>
          <w:rFonts w:asciiTheme="minorHAnsi" w:hAnsiTheme="minorHAnsi"/>
          <w:sz w:val="22"/>
          <w:szCs w:val="22"/>
        </w:rPr>
        <w:t>Russ Kolski</w:t>
      </w:r>
      <w:r>
        <w:rPr>
          <w:rFonts w:asciiTheme="minorHAnsi" w:hAnsiTheme="minorHAnsi"/>
          <w:sz w:val="22"/>
          <w:szCs w:val="22"/>
        </w:rPr>
        <w:tab/>
        <w:t>Ingham Community Health Centers</w:t>
      </w:r>
    </w:p>
    <w:p w:rsidR="008722B0" w:rsidRDefault="008722B0" w:rsidP="00A37D2C">
      <w:pPr>
        <w:tabs>
          <w:tab w:val="left" w:pos="2880"/>
        </w:tabs>
        <w:rPr>
          <w:rFonts w:asciiTheme="minorHAnsi" w:hAnsiTheme="minorHAnsi"/>
          <w:sz w:val="22"/>
          <w:szCs w:val="22"/>
        </w:rPr>
      </w:pPr>
      <w:r>
        <w:rPr>
          <w:rFonts w:asciiTheme="minorHAnsi" w:hAnsiTheme="minorHAnsi"/>
          <w:sz w:val="22"/>
          <w:szCs w:val="22"/>
        </w:rPr>
        <w:t>Barb Reamer</w:t>
      </w:r>
      <w:r>
        <w:rPr>
          <w:rFonts w:asciiTheme="minorHAnsi" w:hAnsiTheme="minorHAnsi"/>
          <w:sz w:val="22"/>
          <w:szCs w:val="22"/>
        </w:rPr>
        <w:tab/>
        <w:t>Horizon Bank</w:t>
      </w:r>
    </w:p>
    <w:p w:rsidR="008722B0" w:rsidRDefault="008722B0" w:rsidP="00A37D2C">
      <w:pPr>
        <w:tabs>
          <w:tab w:val="left" w:pos="2880"/>
        </w:tabs>
        <w:rPr>
          <w:rFonts w:asciiTheme="minorHAnsi" w:hAnsiTheme="minorHAnsi"/>
          <w:sz w:val="22"/>
          <w:szCs w:val="22"/>
        </w:rPr>
      </w:pPr>
      <w:r>
        <w:rPr>
          <w:rFonts w:asciiTheme="minorHAnsi" w:hAnsiTheme="minorHAnsi"/>
          <w:sz w:val="22"/>
          <w:szCs w:val="22"/>
        </w:rPr>
        <w:t>Gail Riegle</w:t>
      </w:r>
      <w:r>
        <w:rPr>
          <w:rFonts w:asciiTheme="minorHAnsi" w:hAnsiTheme="minorHAnsi"/>
          <w:sz w:val="22"/>
          <w:szCs w:val="22"/>
        </w:rPr>
        <w:tab/>
        <w:t>MSU College of Osteopathic Medicine</w:t>
      </w:r>
    </w:p>
    <w:p w:rsidR="00A37D2C" w:rsidRDefault="00A37D2C" w:rsidP="00A37D2C">
      <w:pPr>
        <w:tabs>
          <w:tab w:val="left" w:pos="2880"/>
        </w:tabs>
        <w:rPr>
          <w:rFonts w:asciiTheme="minorHAnsi" w:hAnsiTheme="minorHAnsi"/>
          <w:sz w:val="22"/>
          <w:szCs w:val="22"/>
        </w:rPr>
      </w:pPr>
      <w:r w:rsidRPr="002A3EF8">
        <w:rPr>
          <w:rFonts w:asciiTheme="minorHAnsi" w:hAnsiTheme="minorHAnsi"/>
          <w:sz w:val="22"/>
          <w:szCs w:val="22"/>
        </w:rPr>
        <w:t>Makayla Smith</w:t>
      </w:r>
      <w:r w:rsidRPr="002A3EF8">
        <w:rPr>
          <w:rFonts w:asciiTheme="minorHAnsi" w:hAnsiTheme="minorHAnsi"/>
          <w:sz w:val="22"/>
          <w:szCs w:val="22"/>
        </w:rPr>
        <w:tab/>
        <w:t>McLaren Greater Lansing</w:t>
      </w:r>
    </w:p>
    <w:p w:rsidR="00A37D2C" w:rsidRPr="00E9452C" w:rsidRDefault="00A37D2C" w:rsidP="00A37D2C">
      <w:pPr>
        <w:tabs>
          <w:tab w:val="left" w:pos="2880"/>
        </w:tabs>
        <w:rPr>
          <w:rFonts w:asciiTheme="minorHAnsi" w:hAnsiTheme="minorHAnsi"/>
          <w:sz w:val="22"/>
          <w:szCs w:val="22"/>
        </w:rPr>
      </w:pPr>
    </w:p>
    <w:p w:rsidR="00A37D2C" w:rsidRDefault="00A37D2C" w:rsidP="00A37D2C">
      <w:pPr>
        <w:rPr>
          <w:rFonts w:asciiTheme="minorHAnsi" w:hAnsiTheme="minorHAnsi"/>
          <w:b/>
          <w:sz w:val="22"/>
          <w:szCs w:val="22"/>
          <w:u w:val="single"/>
        </w:rPr>
      </w:pPr>
      <w:r w:rsidRPr="00E9452C">
        <w:rPr>
          <w:rFonts w:asciiTheme="minorHAnsi" w:hAnsiTheme="minorHAnsi"/>
          <w:b/>
          <w:sz w:val="22"/>
          <w:szCs w:val="22"/>
          <w:u w:val="single"/>
        </w:rPr>
        <w:t>Discussion</w:t>
      </w:r>
    </w:p>
    <w:p w:rsidR="00A37D2C" w:rsidRPr="00E9452C" w:rsidRDefault="00A37D2C" w:rsidP="00A37D2C">
      <w:pPr>
        <w:rPr>
          <w:rFonts w:asciiTheme="minorHAnsi" w:hAnsiTheme="minorHAnsi"/>
          <w:b/>
          <w:sz w:val="22"/>
          <w:szCs w:val="22"/>
          <w:u w:val="single"/>
        </w:rPr>
      </w:pPr>
    </w:p>
    <w:p w:rsidR="00A37D2C" w:rsidRPr="00E057DE" w:rsidRDefault="00A37D2C" w:rsidP="00A37D2C">
      <w:pPr>
        <w:pStyle w:val="ListParagraph"/>
        <w:numPr>
          <w:ilvl w:val="0"/>
          <w:numId w:val="3"/>
        </w:numPr>
        <w:contextualSpacing w:val="0"/>
        <w:rPr>
          <w:rFonts w:asciiTheme="minorHAnsi" w:hAnsiTheme="minorHAnsi"/>
          <w:sz w:val="22"/>
          <w:szCs w:val="22"/>
        </w:rPr>
      </w:pPr>
      <w:r w:rsidRPr="00E057DE">
        <w:rPr>
          <w:rFonts w:asciiTheme="minorHAnsi" w:hAnsiTheme="minorHAnsi"/>
          <w:b/>
          <w:sz w:val="22"/>
          <w:szCs w:val="22"/>
        </w:rPr>
        <w:t>Call to Order and Introductions</w:t>
      </w:r>
      <w:r w:rsidRPr="00E057DE">
        <w:rPr>
          <w:rFonts w:asciiTheme="minorHAnsi" w:hAnsiTheme="minorHAnsi"/>
          <w:sz w:val="22"/>
          <w:szCs w:val="22"/>
        </w:rPr>
        <w:t>. Mary Anne Ford chaired the meeting and welcomed attendees</w:t>
      </w:r>
      <w:r>
        <w:rPr>
          <w:rFonts w:asciiTheme="minorHAnsi" w:hAnsiTheme="minorHAnsi"/>
          <w:sz w:val="22"/>
          <w:szCs w:val="22"/>
        </w:rPr>
        <w:t>.</w:t>
      </w:r>
    </w:p>
    <w:p w:rsidR="00A37D2C" w:rsidRDefault="00A37D2C" w:rsidP="00A37D2C">
      <w:pPr>
        <w:pStyle w:val="ListParagraph"/>
        <w:numPr>
          <w:ilvl w:val="0"/>
          <w:numId w:val="3"/>
        </w:numPr>
        <w:contextualSpacing w:val="0"/>
        <w:rPr>
          <w:rFonts w:asciiTheme="minorHAnsi" w:hAnsiTheme="minorHAnsi"/>
          <w:sz w:val="22"/>
          <w:szCs w:val="22"/>
        </w:rPr>
      </w:pPr>
      <w:r w:rsidRPr="0013565E">
        <w:rPr>
          <w:rFonts w:asciiTheme="minorHAnsi" w:hAnsiTheme="minorHAnsi"/>
          <w:b/>
          <w:sz w:val="22"/>
          <w:szCs w:val="22"/>
        </w:rPr>
        <w:t xml:space="preserve">Approval of </w:t>
      </w:r>
      <w:r w:rsidRPr="00541349">
        <w:rPr>
          <w:rFonts w:asciiTheme="minorHAnsi" w:hAnsiTheme="minorHAnsi"/>
          <w:b/>
          <w:sz w:val="22"/>
          <w:szCs w:val="22"/>
        </w:rPr>
        <w:t>Minutes</w:t>
      </w:r>
      <w:r w:rsidRPr="00541349">
        <w:rPr>
          <w:rFonts w:asciiTheme="minorHAnsi" w:hAnsiTheme="minorHAnsi"/>
          <w:sz w:val="22"/>
          <w:szCs w:val="22"/>
        </w:rPr>
        <w:t xml:space="preserve">. The minutes </w:t>
      </w:r>
      <w:r w:rsidR="008722B0">
        <w:rPr>
          <w:rFonts w:asciiTheme="minorHAnsi" w:hAnsiTheme="minorHAnsi"/>
          <w:sz w:val="22"/>
          <w:szCs w:val="22"/>
        </w:rPr>
        <w:t>from the meeting of June 22</w:t>
      </w:r>
      <w:r>
        <w:rPr>
          <w:rFonts w:asciiTheme="minorHAnsi" w:hAnsiTheme="minorHAnsi"/>
          <w:sz w:val="22"/>
          <w:szCs w:val="22"/>
        </w:rPr>
        <w:t>, 2017</w:t>
      </w:r>
      <w:r w:rsidRPr="00541349">
        <w:rPr>
          <w:rFonts w:asciiTheme="minorHAnsi" w:hAnsiTheme="minorHAnsi"/>
          <w:sz w:val="22"/>
          <w:szCs w:val="22"/>
        </w:rPr>
        <w:t>, were unanimously approved.</w:t>
      </w:r>
    </w:p>
    <w:p w:rsidR="00283B58" w:rsidRDefault="0074209F" w:rsidP="0074209F">
      <w:pPr>
        <w:pStyle w:val="ListParagraph"/>
        <w:numPr>
          <w:ilvl w:val="0"/>
          <w:numId w:val="3"/>
        </w:numPr>
        <w:contextualSpacing w:val="0"/>
        <w:rPr>
          <w:rFonts w:asciiTheme="minorHAnsi" w:hAnsiTheme="minorHAnsi"/>
          <w:sz w:val="22"/>
          <w:szCs w:val="22"/>
        </w:rPr>
      </w:pPr>
      <w:r>
        <w:rPr>
          <w:rFonts w:asciiTheme="minorHAnsi" w:hAnsiTheme="minorHAnsi"/>
          <w:b/>
          <w:sz w:val="22"/>
          <w:szCs w:val="22"/>
        </w:rPr>
        <w:t xml:space="preserve">Resident </w:t>
      </w:r>
      <w:r w:rsidR="00C85055">
        <w:rPr>
          <w:rFonts w:asciiTheme="minorHAnsi" w:hAnsiTheme="minorHAnsi"/>
          <w:b/>
          <w:sz w:val="22"/>
          <w:szCs w:val="22"/>
        </w:rPr>
        <w:t xml:space="preserve">Focus Groups. </w:t>
      </w:r>
      <w:r w:rsidR="00A37D2C">
        <w:rPr>
          <w:rFonts w:asciiTheme="minorHAnsi" w:hAnsiTheme="minorHAnsi"/>
          <w:b/>
          <w:sz w:val="22"/>
          <w:szCs w:val="22"/>
        </w:rPr>
        <w:t xml:space="preserve"> </w:t>
      </w:r>
      <w:r w:rsidRPr="0074209F">
        <w:rPr>
          <w:rFonts w:asciiTheme="minorHAnsi" w:hAnsiTheme="minorHAnsi"/>
          <w:sz w:val="22"/>
          <w:szCs w:val="22"/>
        </w:rPr>
        <w:t>Mary Anne Ford informed the Committee that the resident focus group had not taken place, due to a lack of interested residents.  The Committee discussed some options for trying a</w:t>
      </w:r>
      <w:r>
        <w:rPr>
          <w:rFonts w:asciiTheme="minorHAnsi" w:hAnsiTheme="minorHAnsi"/>
          <w:sz w:val="22"/>
          <w:szCs w:val="22"/>
        </w:rPr>
        <w:t>gain in the fall.  The original idea had been to get 6-8 residents total.  One idea was to ask the program directors to identify residents meeting our requirement (residents who did not graduate from MSU), but to aim at getting a larger pool.  We would poll that group on preferred dates, and schedule accordingly.  Mary Anne will make those contacts.</w:t>
      </w:r>
    </w:p>
    <w:p w:rsidR="00DF3018" w:rsidRDefault="0074209F" w:rsidP="00DF3018">
      <w:pPr>
        <w:pStyle w:val="ListParagraph"/>
        <w:numPr>
          <w:ilvl w:val="0"/>
          <w:numId w:val="3"/>
        </w:numPr>
        <w:rPr>
          <w:rFonts w:asciiTheme="minorHAnsi" w:hAnsiTheme="minorHAnsi"/>
          <w:sz w:val="22"/>
          <w:szCs w:val="22"/>
        </w:rPr>
      </w:pPr>
      <w:r w:rsidRPr="00C85055">
        <w:rPr>
          <w:rFonts w:asciiTheme="minorHAnsi" w:hAnsiTheme="minorHAnsi"/>
          <w:b/>
          <w:sz w:val="22"/>
          <w:szCs w:val="22"/>
        </w:rPr>
        <w:t>Ingham County Health Department Community Health Improvement Plan</w:t>
      </w:r>
      <w:r w:rsidR="00C85055">
        <w:rPr>
          <w:rFonts w:asciiTheme="minorHAnsi" w:hAnsiTheme="minorHAnsi"/>
          <w:b/>
          <w:sz w:val="22"/>
          <w:szCs w:val="22"/>
        </w:rPr>
        <w:t xml:space="preserve">.  </w:t>
      </w:r>
      <w:r w:rsidR="00C85055" w:rsidRPr="00C85055">
        <w:rPr>
          <w:rFonts w:asciiTheme="minorHAnsi" w:hAnsiTheme="minorHAnsi"/>
          <w:sz w:val="22"/>
          <w:szCs w:val="22"/>
        </w:rPr>
        <w:t xml:space="preserve">The Department has completed its </w:t>
      </w:r>
      <w:r w:rsidR="00C85055">
        <w:rPr>
          <w:rFonts w:asciiTheme="minorHAnsi" w:hAnsiTheme="minorHAnsi"/>
          <w:sz w:val="22"/>
          <w:szCs w:val="22"/>
        </w:rPr>
        <w:t xml:space="preserve">Community Health Improvement Plan (CHIP), which includes a plan for Improving Access to Primary Care, which was one of the priorities emerging from the Community Needs Assessment conducted by </w:t>
      </w:r>
      <w:r w:rsidR="00C85055" w:rsidRPr="00C85055">
        <w:rPr>
          <w:rFonts w:asciiTheme="minorHAnsi" w:hAnsiTheme="minorHAnsi"/>
          <w:i/>
          <w:sz w:val="22"/>
          <w:szCs w:val="22"/>
        </w:rPr>
        <w:t>Healthy! Capital Counties</w:t>
      </w:r>
      <w:r w:rsidR="00C85055">
        <w:rPr>
          <w:rFonts w:asciiTheme="minorHAnsi" w:hAnsiTheme="minorHAnsi"/>
          <w:sz w:val="22"/>
          <w:szCs w:val="22"/>
        </w:rPr>
        <w:t>.  Discussion centered on two objectives</w:t>
      </w:r>
      <w:r w:rsidR="00704283">
        <w:rPr>
          <w:rFonts w:asciiTheme="minorHAnsi" w:hAnsiTheme="minorHAnsi"/>
          <w:sz w:val="22"/>
          <w:szCs w:val="22"/>
        </w:rPr>
        <w:t xml:space="preserve">:  </w:t>
      </w:r>
      <w:r w:rsidR="00DF3018">
        <w:rPr>
          <w:rFonts w:asciiTheme="minorHAnsi" w:hAnsiTheme="minorHAnsi"/>
          <w:sz w:val="22"/>
          <w:szCs w:val="22"/>
        </w:rPr>
        <w:t>identifying the</w:t>
      </w:r>
      <w:r w:rsidR="00C85055">
        <w:rPr>
          <w:rFonts w:asciiTheme="minorHAnsi" w:hAnsiTheme="minorHAnsi"/>
          <w:sz w:val="22"/>
          <w:szCs w:val="22"/>
        </w:rPr>
        <w:t xml:space="preserve"> scope of the shortage of PCPs by September 2018</w:t>
      </w:r>
      <w:r w:rsidR="00DF3018">
        <w:rPr>
          <w:rFonts w:asciiTheme="minorHAnsi" w:hAnsiTheme="minorHAnsi"/>
          <w:sz w:val="22"/>
          <w:szCs w:val="22"/>
        </w:rPr>
        <w:t xml:space="preserve">, and increasing the number of PCPs enrolled in loan repayment programs.  Committee members discussed the difficulties and expense associated with collecting data, especially since there is widespread acknowledgment throughout the community that more PCPs are needed.  The Committee identified several next steps:  </w:t>
      </w:r>
    </w:p>
    <w:p w:rsidR="00DF3018" w:rsidRPr="00DF3018" w:rsidRDefault="00DF3018" w:rsidP="00DF3018">
      <w:pPr>
        <w:pStyle w:val="ListParagraph"/>
        <w:numPr>
          <w:ilvl w:val="1"/>
          <w:numId w:val="3"/>
        </w:numPr>
        <w:rPr>
          <w:rFonts w:asciiTheme="minorHAnsi" w:hAnsiTheme="minorHAnsi"/>
          <w:sz w:val="22"/>
          <w:szCs w:val="22"/>
        </w:rPr>
      </w:pPr>
      <w:r w:rsidRPr="00DF3018">
        <w:rPr>
          <w:rFonts w:asciiTheme="minorHAnsi" w:hAnsiTheme="minorHAnsi"/>
          <w:sz w:val="22"/>
          <w:szCs w:val="22"/>
        </w:rPr>
        <w:t>Re</w:t>
      </w:r>
      <w:r>
        <w:rPr>
          <w:rFonts w:asciiTheme="minorHAnsi" w:hAnsiTheme="minorHAnsi"/>
          <w:sz w:val="22"/>
          <w:szCs w:val="22"/>
        </w:rPr>
        <w:t>garding</w:t>
      </w:r>
      <w:r w:rsidRPr="00DF3018">
        <w:rPr>
          <w:rFonts w:asciiTheme="minorHAnsi" w:hAnsiTheme="minorHAnsi"/>
          <w:sz w:val="22"/>
          <w:szCs w:val="22"/>
        </w:rPr>
        <w:t xml:space="preserve"> data gathering:</w:t>
      </w:r>
    </w:p>
    <w:p w:rsidR="00DF3018" w:rsidRPr="00DF3018" w:rsidRDefault="00DF3018" w:rsidP="00DF3018">
      <w:pPr>
        <w:pStyle w:val="ListParagraph"/>
        <w:numPr>
          <w:ilvl w:val="2"/>
          <w:numId w:val="3"/>
        </w:numPr>
        <w:rPr>
          <w:rFonts w:asciiTheme="minorHAnsi" w:hAnsiTheme="minorHAnsi"/>
          <w:sz w:val="22"/>
          <w:szCs w:val="22"/>
        </w:rPr>
      </w:pPr>
      <w:r w:rsidRPr="00DF3018">
        <w:rPr>
          <w:rFonts w:asciiTheme="minorHAnsi" w:hAnsiTheme="minorHAnsi"/>
          <w:sz w:val="22"/>
          <w:szCs w:val="22"/>
        </w:rPr>
        <w:t>Stipulate that there is a primary care shortage in Ingham County</w:t>
      </w:r>
    </w:p>
    <w:p w:rsidR="00DF3018" w:rsidRPr="00DF3018" w:rsidRDefault="00DF3018" w:rsidP="00DF3018">
      <w:pPr>
        <w:pStyle w:val="ListParagraph"/>
        <w:numPr>
          <w:ilvl w:val="2"/>
          <w:numId w:val="3"/>
        </w:numPr>
        <w:rPr>
          <w:rFonts w:asciiTheme="minorHAnsi" w:hAnsiTheme="minorHAnsi"/>
          <w:sz w:val="22"/>
          <w:szCs w:val="22"/>
        </w:rPr>
      </w:pPr>
      <w:r w:rsidRPr="00DF3018">
        <w:rPr>
          <w:rFonts w:asciiTheme="minorHAnsi" w:hAnsiTheme="minorHAnsi"/>
          <w:sz w:val="22"/>
          <w:szCs w:val="22"/>
        </w:rPr>
        <w:t>Share information on activity in Michigan to recruit primary care providers. </w:t>
      </w:r>
    </w:p>
    <w:p w:rsidR="00DF3018" w:rsidRPr="00704283" w:rsidRDefault="00704283" w:rsidP="00DF3018">
      <w:pPr>
        <w:pStyle w:val="ListParagraph"/>
        <w:numPr>
          <w:ilvl w:val="2"/>
          <w:numId w:val="3"/>
        </w:numPr>
        <w:rPr>
          <w:rFonts w:asciiTheme="minorHAnsi" w:hAnsiTheme="minorHAnsi"/>
          <w:sz w:val="22"/>
          <w:szCs w:val="22"/>
        </w:rPr>
      </w:pPr>
      <w:r>
        <w:rPr>
          <w:rFonts w:asciiTheme="minorHAnsi" w:hAnsiTheme="minorHAnsi"/>
          <w:sz w:val="22"/>
          <w:szCs w:val="22"/>
        </w:rPr>
        <w:t xml:space="preserve">Determine </w:t>
      </w:r>
      <w:r w:rsidR="00DF3018" w:rsidRPr="00704283">
        <w:rPr>
          <w:rFonts w:asciiTheme="minorHAnsi" w:hAnsiTheme="minorHAnsi"/>
          <w:sz w:val="22"/>
          <w:szCs w:val="22"/>
        </w:rPr>
        <w:t xml:space="preserve">if the hospitals have identified access to primary care </w:t>
      </w:r>
      <w:r>
        <w:rPr>
          <w:rFonts w:asciiTheme="minorHAnsi" w:hAnsiTheme="minorHAnsi"/>
          <w:sz w:val="22"/>
          <w:szCs w:val="22"/>
        </w:rPr>
        <w:t xml:space="preserve">as </w:t>
      </w:r>
      <w:r w:rsidR="00DF3018" w:rsidRPr="00704283">
        <w:rPr>
          <w:rFonts w:asciiTheme="minorHAnsi" w:hAnsiTheme="minorHAnsi"/>
          <w:sz w:val="22"/>
          <w:szCs w:val="22"/>
        </w:rPr>
        <w:t>one of their community benefit priorities</w:t>
      </w:r>
    </w:p>
    <w:p w:rsidR="00DF3018" w:rsidRPr="00DF3018" w:rsidRDefault="00DF3018" w:rsidP="00DF3018">
      <w:pPr>
        <w:pStyle w:val="ListParagraph"/>
        <w:numPr>
          <w:ilvl w:val="2"/>
          <w:numId w:val="3"/>
        </w:numPr>
        <w:rPr>
          <w:rFonts w:asciiTheme="minorHAnsi" w:hAnsiTheme="minorHAnsi"/>
          <w:sz w:val="22"/>
          <w:szCs w:val="22"/>
        </w:rPr>
      </w:pPr>
      <w:r w:rsidRPr="00DF3018">
        <w:rPr>
          <w:rFonts w:asciiTheme="minorHAnsi" w:hAnsiTheme="minorHAnsi"/>
          <w:sz w:val="22"/>
          <w:szCs w:val="22"/>
        </w:rPr>
        <w:t>Provide information to support ICHD in identifying wait times for appointments.  Barb Hilborn will see if she can get a copy of the Merritt-Hawkins survey, which may provide some useful information.</w:t>
      </w:r>
    </w:p>
    <w:p w:rsidR="00DF3018" w:rsidRPr="00DF3018" w:rsidRDefault="00DF3018" w:rsidP="00DF3018">
      <w:pPr>
        <w:pStyle w:val="ListParagraph"/>
        <w:numPr>
          <w:ilvl w:val="1"/>
          <w:numId w:val="3"/>
        </w:numPr>
        <w:rPr>
          <w:rFonts w:asciiTheme="minorHAnsi" w:hAnsiTheme="minorHAnsi"/>
          <w:sz w:val="22"/>
          <w:szCs w:val="22"/>
        </w:rPr>
      </w:pPr>
      <w:r w:rsidRPr="00DF3018">
        <w:rPr>
          <w:rFonts w:asciiTheme="minorHAnsi" w:hAnsiTheme="minorHAnsi"/>
          <w:sz w:val="22"/>
          <w:szCs w:val="22"/>
        </w:rPr>
        <w:t>Re</w:t>
      </w:r>
      <w:r>
        <w:rPr>
          <w:rFonts w:asciiTheme="minorHAnsi" w:hAnsiTheme="minorHAnsi"/>
          <w:sz w:val="22"/>
          <w:szCs w:val="22"/>
        </w:rPr>
        <w:t>garding</w:t>
      </w:r>
      <w:r w:rsidRPr="00DF3018">
        <w:rPr>
          <w:rFonts w:asciiTheme="minorHAnsi" w:hAnsiTheme="minorHAnsi"/>
          <w:sz w:val="22"/>
          <w:szCs w:val="22"/>
        </w:rPr>
        <w:t xml:space="preserve"> education on loan forgiveness:</w:t>
      </w:r>
    </w:p>
    <w:p w:rsidR="00DF3018" w:rsidRPr="00DF3018" w:rsidRDefault="00DF3018" w:rsidP="00DF3018">
      <w:pPr>
        <w:pStyle w:val="ListParagraph"/>
        <w:numPr>
          <w:ilvl w:val="2"/>
          <w:numId w:val="3"/>
        </w:numPr>
        <w:rPr>
          <w:rFonts w:asciiTheme="minorHAnsi" w:hAnsiTheme="minorHAnsi"/>
          <w:sz w:val="22"/>
          <w:szCs w:val="22"/>
        </w:rPr>
      </w:pPr>
      <w:r w:rsidRPr="00DF3018">
        <w:rPr>
          <w:rFonts w:asciiTheme="minorHAnsi" w:hAnsiTheme="minorHAnsi"/>
          <w:sz w:val="22"/>
          <w:szCs w:val="22"/>
        </w:rPr>
        <w:t>Share information on eligibility</w:t>
      </w:r>
    </w:p>
    <w:p w:rsidR="00DF3018" w:rsidRPr="00DF3018" w:rsidRDefault="00DF3018" w:rsidP="00DF3018">
      <w:pPr>
        <w:pStyle w:val="ListParagraph"/>
        <w:numPr>
          <w:ilvl w:val="2"/>
          <w:numId w:val="3"/>
        </w:numPr>
        <w:rPr>
          <w:rFonts w:asciiTheme="minorHAnsi" w:hAnsiTheme="minorHAnsi"/>
          <w:sz w:val="22"/>
          <w:szCs w:val="22"/>
        </w:rPr>
      </w:pPr>
      <w:r w:rsidRPr="00DF3018">
        <w:rPr>
          <w:rFonts w:asciiTheme="minorHAnsi" w:hAnsiTheme="minorHAnsi"/>
          <w:sz w:val="22"/>
          <w:szCs w:val="22"/>
        </w:rPr>
        <w:t>Share information on HPSA designation</w:t>
      </w:r>
    </w:p>
    <w:p w:rsidR="00DF3018" w:rsidRPr="00DF3018" w:rsidRDefault="00B457BF" w:rsidP="00DF3018">
      <w:pPr>
        <w:pStyle w:val="ListParagraph"/>
        <w:numPr>
          <w:ilvl w:val="2"/>
          <w:numId w:val="3"/>
        </w:numPr>
        <w:rPr>
          <w:rFonts w:asciiTheme="minorHAnsi" w:hAnsiTheme="minorHAnsi"/>
          <w:sz w:val="22"/>
          <w:szCs w:val="22"/>
        </w:rPr>
      </w:pPr>
      <w:r>
        <w:rPr>
          <w:rFonts w:asciiTheme="minorHAnsi" w:hAnsiTheme="minorHAnsi"/>
          <w:sz w:val="22"/>
          <w:szCs w:val="22"/>
        </w:rPr>
        <w:lastRenderedPageBreak/>
        <w:t>Russ</w:t>
      </w:r>
      <w:r w:rsidR="00DF3018" w:rsidRPr="00DF3018">
        <w:rPr>
          <w:rFonts w:asciiTheme="minorHAnsi" w:hAnsiTheme="minorHAnsi"/>
          <w:sz w:val="22"/>
          <w:szCs w:val="22"/>
        </w:rPr>
        <w:t xml:space="preserve"> Kolkski will contact the PCO for discussion about evaluating Ingham County for potential of additional HPSA designation.</w:t>
      </w:r>
    </w:p>
    <w:p w:rsidR="00DF3018" w:rsidRPr="00DF3018" w:rsidRDefault="00DF3018" w:rsidP="00DF3018">
      <w:pPr>
        <w:pStyle w:val="ListParagraph"/>
        <w:numPr>
          <w:ilvl w:val="2"/>
          <w:numId w:val="3"/>
        </w:numPr>
        <w:rPr>
          <w:rFonts w:asciiTheme="minorHAnsi" w:hAnsiTheme="minorHAnsi"/>
          <w:sz w:val="22"/>
          <w:szCs w:val="22"/>
        </w:rPr>
      </w:pPr>
      <w:r w:rsidRPr="00DF3018">
        <w:rPr>
          <w:rFonts w:asciiTheme="minorHAnsi" w:hAnsiTheme="minorHAnsi"/>
          <w:sz w:val="22"/>
          <w:szCs w:val="22"/>
        </w:rPr>
        <w:t>Mary Anne Ford will update Rachel Ruddock on discussion, for rural health.</w:t>
      </w:r>
    </w:p>
    <w:p w:rsidR="00F760F4" w:rsidRPr="00F760F4" w:rsidRDefault="00DF3018" w:rsidP="00F760F4">
      <w:pPr>
        <w:pStyle w:val="ListParagraph"/>
        <w:numPr>
          <w:ilvl w:val="0"/>
          <w:numId w:val="3"/>
        </w:numPr>
        <w:ind w:left="1080"/>
        <w:contextualSpacing w:val="0"/>
        <w:rPr>
          <w:rFonts w:asciiTheme="minorHAnsi" w:hAnsiTheme="minorHAnsi"/>
          <w:sz w:val="22"/>
          <w:szCs w:val="22"/>
        </w:rPr>
      </w:pPr>
      <w:r w:rsidRPr="00F760F4">
        <w:rPr>
          <w:rFonts w:ascii="Calibri" w:hAnsi="Calibri"/>
          <w:b/>
          <w:i/>
        </w:rPr>
        <w:t xml:space="preserve">Becoming Visible:  Partnering to Transform the Future Face of Healthcare. </w:t>
      </w:r>
      <w:r w:rsidRPr="00F760F4">
        <w:rPr>
          <w:rFonts w:ascii="Calibri" w:hAnsi="Calibri"/>
        </w:rPr>
        <w:t>Mary Anne Ford distributed information about this initiative to improve the presence of women of color in the Capital Area’s physician community and healthcare workforce in general.  CAHA is part of the coordinating committee for this group, and is</w:t>
      </w:r>
      <w:r w:rsidR="00F760F4" w:rsidRPr="00F760F4">
        <w:rPr>
          <w:rFonts w:ascii="Calibri" w:hAnsi="Calibri"/>
        </w:rPr>
        <w:t xml:space="preserve"> making efforts to incorporate the importance of diversity in our healthcare workforce into CAHA committee work.  Barb Hilborn shared information about the Sparrow Physician Leadership Academy, and efforts to include women.</w:t>
      </w:r>
    </w:p>
    <w:p w:rsidR="0074209F" w:rsidRDefault="00F760F4" w:rsidP="00F760F4">
      <w:pPr>
        <w:pStyle w:val="ListParagraph"/>
        <w:numPr>
          <w:ilvl w:val="0"/>
          <w:numId w:val="3"/>
        </w:numPr>
        <w:ind w:left="1080"/>
        <w:contextualSpacing w:val="0"/>
        <w:rPr>
          <w:rFonts w:asciiTheme="minorHAnsi" w:hAnsiTheme="minorHAnsi"/>
          <w:sz w:val="22"/>
          <w:szCs w:val="22"/>
        </w:rPr>
      </w:pPr>
      <w:r w:rsidRPr="00F760F4">
        <w:rPr>
          <w:rFonts w:asciiTheme="minorHAnsi" w:hAnsiTheme="minorHAnsi"/>
          <w:b/>
          <w:sz w:val="22"/>
          <w:szCs w:val="22"/>
        </w:rPr>
        <w:t>Benefits of Greater Lansing.</w:t>
      </w:r>
      <w:r w:rsidRPr="00F760F4">
        <w:rPr>
          <w:rFonts w:asciiTheme="minorHAnsi" w:hAnsiTheme="minorHAnsi"/>
          <w:sz w:val="22"/>
          <w:szCs w:val="22"/>
        </w:rPr>
        <w:t xml:space="preserve">  Committee members commented on a first draft of this piece.  Initial suggestions were to shorten the commute time from Lansing to a Great Lake, and to request information on CME credits from MSMS.</w:t>
      </w:r>
      <w:r>
        <w:rPr>
          <w:rFonts w:asciiTheme="minorHAnsi" w:hAnsiTheme="minorHAnsi"/>
          <w:sz w:val="22"/>
          <w:szCs w:val="22"/>
        </w:rPr>
        <w:t xml:space="preserve">  It will be sent to the committee for additional comments.</w:t>
      </w:r>
    </w:p>
    <w:p w:rsidR="00F760F4" w:rsidRDefault="00F760F4" w:rsidP="00F760F4">
      <w:pPr>
        <w:pStyle w:val="ListParagraph"/>
        <w:numPr>
          <w:ilvl w:val="0"/>
          <w:numId w:val="3"/>
        </w:numPr>
        <w:ind w:left="1080"/>
        <w:contextualSpacing w:val="0"/>
        <w:rPr>
          <w:rFonts w:asciiTheme="minorHAnsi" w:hAnsiTheme="minorHAnsi"/>
          <w:sz w:val="22"/>
          <w:szCs w:val="22"/>
        </w:rPr>
      </w:pPr>
      <w:r w:rsidRPr="00CB4EAF">
        <w:rPr>
          <w:rFonts w:asciiTheme="minorHAnsi" w:hAnsiTheme="minorHAnsi"/>
          <w:b/>
          <w:sz w:val="22"/>
          <w:szCs w:val="22"/>
        </w:rPr>
        <w:t>Lansing Aging in Place</w:t>
      </w:r>
      <w:r w:rsidR="00CB4EAF">
        <w:rPr>
          <w:rFonts w:asciiTheme="minorHAnsi" w:hAnsiTheme="minorHAnsi"/>
          <w:b/>
          <w:sz w:val="22"/>
          <w:szCs w:val="22"/>
        </w:rPr>
        <w:t>.</w:t>
      </w:r>
      <w:r w:rsidRPr="00CB4EAF">
        <w:rPr>
          <w:rFonts w:asciiTheme="minorHAnsi" w:hAnsiTheme="minorHAnsi"/>
          <w:b/>
          <w:sz w:val="22"/>
          <w:szCs w:val="22"/>
        </w:rPr>
        <w:t xml:space="preserve"> </w:t>
      </w:r>
      <w:r>
        <w:rPr>
          <w:rFonts w:asciiTheme="minorHAnsi" w:hAnsiTheme="minorHAnsi"/>
          <w:sz w:val="22"/>
          <w:szCs w:val="22"/>
        </w:rPr>
        <w:t xml:space="preserve"> The City of Lansing is taking steps to become recognized as an Aging in Place Community.  As part of this, they are interested in data on physicians.  CAHA has not committed any resources to this initiative, but wanted committee members to be aware of the effort.  </w:t>
      </w:r>
    </w:p>
    <w:p w:rsidR="00CB4EAF" w:rsidRPr="00F760F4" w:rsidRDefault="00CB4EAF" w:rsidP="00F760F4">
      <w:pPr>
        <w:pStyle w:val="ListParagraph"/>
        <w:numPr>
          <w:ilvl w:val="0"/>
          <w:numId w:val="3"/>
        </w:numPr>
        <w:ind w:left="1080"/>
        <w:contextualSpacing w:val="0"/>
        <w:rPr>
          <w:rFonts w:asciiTheme="minorHAnsi" w:hAnsiTheme="minorHAnsi"/>
          <w:sz w:val="22"/>
          <w:szCs w:val="22"/>
        </w:rPr>
      </w:pPr>
      <w:r>
        <w:rPr>
          <w:rFonts w:asciiTheme="minorHAnsi" w:hAnsiTheme="minorHAnsi"/>
          <w:b/>
          <w:sz w:val="22"/>
          <w:szCs w:val="22"/>
        </w:rPr>
        <w:t>Next Meeting.</w:t>
      </w:r>
      <w:r>
        <w:rPr>
          <w:rFonts w:asciiTheme="minorHAnsi" w:hAnsiTheme="minorHAnsi"/>
          <w:sz w:val="22"/>
          <w:szCs w:val="22"/>
        </w:rPr>
        <w:t xml:space="preserve">  The next meeting will be on October 12 at the Forest Hills Community Center.</w:t>
      </w:r>
    </w:p>
    <w:p w:rsidR="00F760F4" w:rsidRPr="00F760F4" w:rsidRDefault="00F760F4" w:rsidP="00F760F4">
      <w:pPr>
        <w:rPr>
          <w:rFonts w:asciiTheme="minorHAnsi" w:hAnsiTheme="minorHAnsi"/>
          <w:sz w:val="22"/>
          <w:szCs w:val="22"/>
        </w:rPr>
      </w:pPr>
    </w:p>
    <w:p w:rsidR="00DF3018" w:rsidRPr="00F760F4" w:rsidRDefault="00DF3018" w:rsidP="00F760F4">
      <w:pPr>
        <w:rPr>
          <w:rFonts w:asciiTheme="minorHAnsi" w:hAnsiTheme="minorHAnsi"/>
          <w:sz w:val="22"/>
          <w:szCs w:val="22"/>
        </w:rPr>
      </w:pPr>
    </w:p>
    <w:p w:rsidR="00A37D2C" w:rsidRDefault="00A37D2C" w:rsidP="00A37D2C">
      <w:pPr>
        <w:pStyle w:val="ListParagraph"/>
        <w:ind w:left="1440"/>
        <w:rPr>
          <w:rFonts w:ascii="Calibri" w:hAnsi="Calibri"/>
        </w:rPr>
      </w:pPr>
    </w:p>
    <w:p w:rsidR="00A37D2C" w:rsidRDefault="00A37D2C" w:rsidP="00A37D2C"/>
    <w:p w:rsidR="00093DB5" w:rsidRDefault="00093DB5"/>
    <w:sectPr w:rsidR="00093D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9B9" w:rsidRDefault="00FB29B9">
      <w:r>
        <w:separator/>
      </w:r>
    </w:p>
  </w:endnote>
  <w:endnote w:type="continuationSeparator" w:id="0">
    <w:p w:rsidR="00FB29B9" w:rsidRDefault="00FB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9F" w:rsidRDefault="00685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230169"/>
      <w:docPartObj>
        <w:docPartGallery w:val="Page Numbers (Bottom of Page)"/>
        <w:docPartUnique/>
      </w:docPartObj>
    </w:sdtPr>
    <w:sdtEndPr>
      <w:rPr>
        <w:noProof/>
      </w:rPr>
    </w:sdtEndPr>
    <w:sdtContent>
      <w:p w:rsidR="006D2CA8" w:rsidRDefault="0093751C">
        <w:pPr>
          <w:pStyle w:val="Footer"/>
          <w:jc w:val="center"/>
        </w:pPr>
        <w:r>
          <w:fldChar w:fldCharType="begin"/>
        </w:r>
        <w:r>
          <w:instrText xml:space="preserve"> PAGE   \* MERGEFORMAT </w:instrText>
        </w:r>
        <w:r>
          <w:fldChar w:fldCharType="separate"/>
        </w:r>
        <w:r w:rsidR="004E21A7">
          <w:rPr>
            <w:noProof/>
          </w:rPr>
          <w:t>1</w:t>
        </w:r>
        <w:r>
          <w:rPr>
            <w:noProof/>
          </w:rPr>
          <w:fldChar w:fldCharType="end"/>
        </w:r>
      </w:p>
    </w:sdtContent>
  </w:sdt>
  <w:p w:rsidR="006D2CA8" w:rsidRDefault="00FB2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9F" w:rsidRDefault="0068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9B9" w:rsidRDefault="00FB29B9">
      <w:r>
        <w:separator/>
      </w:r>
    </w:p>
  </w:footnote>
  <w:footnote w:type="continuationSeparator" w:id="0">
    <w:p w:rsidR="00FB29B9" w:rsidRDefault="00FB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9F" w:rsidRDefault="00685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9F" w:rsidRDefault="00685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F9F" w:rsidRDefault="00685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51E8"/>
    <w:multiLevelType w:val="hybridMultilevel"/>
    <w:tmpl w:val="8C38C914"/>
    <w:lvl w:ilvl="0" w:tplc="137CD8F0">
      <w:start w:val="1"/>
      <w:numFmt w:val="upperRoman"/>
      <w:lvlText w:val="%1."/>
      <w:lvlJc w:val="left"/>
      <w:pPr>
        <w:ind w:left="1080" w:hanging="720"/>
      </w:pPr>
      <w:rPr>
        <w:rFonts w:hint="default"/>
      </w:rPr>
    </w:lvl>
    <w:lvl w:ilvl="1" w:tplc="CCA6A1A4">
      <w:start w:val="1"/>
      <w:numFmt w:val="lowerLetter"/>
      <w:lvlText w:val="%2."/>
      <w:lvlJc w:val="left"/>
      <w:pPr>
        <w:ind w:left="1440" w:hanging="360"/>
      </w:pPr>
      <w:rPr>
        <w:rFonts w:hint="default"/>
        <w:b w:val="0"/>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E6570"/>
    <w:multiLevelType w:val="hybridMultilevel"/>
    <w:tmpl w:val="128CCD72"/>
    <w:lvl w:ilvl="0" w:tplc="7B701382">
      <w:start w:val="1"/>
      <w:numFmt w:val="upperRoman"/>
      <w:lvlText w:val="%1."/>
      <w:lvlJc w:val="left"/>
      <w:pPr>
        <w:ind w:left="720" w:hanging="720"/>
      </w:pPr>
      <w:rPr>
        <w:rFonts w:hint="default"/>
        <w:b/>
      </w:rPr>
    </w:lvl>
    <w:lvl w:ilvl="1" w:tplc="E294E05E">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7B4D54"/>
    <w:multiLevelType w:val="multilevel"/>
    <w:tmpl w:val="C45EDFDE"/>
    <w:styleLink w:val="Style1"/>
    <w:lvl w:ilvl="0">
      <w:start w:val="1"/>
      <w:numFmt w:val="decimal"/>
      <w:lvlText w:val="%1."/>
      <w:lvlJc w:val="left"/>
      <w:pPr>
        <w:ind w:left="940" w:hanging="361"/>
        <w:jc w:val="left"/>
      </w:pPr>
      <w:rPr>
        <w:rFonts w:ascii="Calibri" w:eastAsia="Calibri" w:hAnsi="Calibri" w:hint="default"/>
        <w:spacing w:val="-1"/>
        <w:w w:val="99"/>
        <w:sz w:val="20"/>
        <w:szCs w:val="20"/>
      </w:rPr>
    </w:lvl>
    <w:lvl w:ilvl="1">
      <w:start w:val="1"/>
      <w:numFmt w:val="lowerLetter"/>
      <w:lvlText w:val="%2"/>
      <w:lvlJc w:val="left"/>
      <w:pPr>
        <w:ind w:left="4260" w:hanging="361"/>
      </w:pPr>
      <w:rPr>
        <w:rFonts w:hint="default"/>
      </w:rPr>
    </w:lvl>
    <w:lvl w:ilvl="2">
      <w:start w:val="1"/>
      <w:numFmt w:val="bullet"/>
      <w:lvlText w:val="•"/>
      <w:lvlJc w:val="left"/>
      <w:pPr>
        <w:ind w:left="5057" w:hanging="361"/>
      </w:pPr>
      <w:rPr>
        <w:rFonts w:hint="default"/>
      </w:rPr>
    </w:lvl>
    <w:lvl w:ilvl="3">
      <w:start w:val="1"/>
      <w:numFmt w:val="bullet"/>
      <w:lvlText w:val="•"/>
      <w:lvlJc w:val="left"/>
      <w:pPr>
        <w:ind w:left="5855" w:hanging="361"/>
      </w:pPr>
      <w:rPr>
        <w:rFonts w:hint="default"/>
      </w:rPr>
    </w:lvl>
    <w:lvl w:ilvl="4">
      <w:start w:val="1"/>
      <w:numFmt w:val="bullet"/>
      <w:lvlText w:val="•"/>
      <w:lvlJc w:val="left"/>
      <w:pPr>
        <w:ind w:left="6653" w:hanging="361"/>
      </w:pPr>
      <w:rPr>
        <w:rFonts w:hint="default"/>
      </w:rPr>
    </w:lvl>
    <w:lvl w:ilvl="5">
      <w:start w:val="1"/>
      <w:numFmt w:val="bullet"/>
      <w:lvlText w:val="•"/>
      <w:lvlJc w:val="left"/>
      <w:pPr>
        <w:ind w:left="7451" w:hanging="361"/>
      </w:pPr>
      <w:rPr>
        <w:rFonts w:hint="default"/>
      </w:rPr>
    </w:lvl>
    <w:lvl w:ilvl="6">
      <w:start w:val="1"/>
      <w:numFmt w:val="bullet"/>
      <w:lvlText w:val="•"/>
      <w:lvlJc w:val="left"/>
      <w:pPr>
        <w:ind w:left="8248" w:hanging="361"/>
      </w:pPr>
      <w:rPr>
        <w:rFonts w:hint="default"/>
      </w:rPr>
    </w:lvl>
    <w:lvl w:ilvl="7">
      <w:start w:val="1"/>
      <w:numFmt w:val="bullet"/>
      <w:lvlText w:val="•"/>
      <w:lvlJc w:val="left"/>
      <w:pPr>
        <w:ind w:left="9046" w:hanging="361"/>
      </w:pPr>
      <w:rPr>
        <w:rFonts w:hint="default"/>
      </w:rPr>
    </w:lvl>
    <w:lvl w:ilvl="8">
      <w:start w:val="1"/>
      <w:numFmt w:val="bullet"/>
      <w:lvlText w:val="•"/>
      <w:lvlJc w:val="left"/>
      <w:pPr>
        <w:ind w:left="9844" w:hanging="361"/>
      </w:pPr>
      <w:rPr>
        <w:rFonts w:hint="default"/>
      </w:rPr>
    </w:lvl>
  </w:abstractNum>
  <w:abstractNum w:abstractNumId="3" w15:restartNumberingAfterBreak="0">
    <w:nsid w:val="5B1048C8"/>
    <w:multiLevelType w:val="hybridMultilevel"/>
    <w:tmpl w:val="B562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C"/>
    <w:rsid w:val="00093DB5"/>
    <w:rsid w:val="000C29BA"/>
    <w:rsid w:val="001E63F0"/>
    <w:rsid w:val="00283B58"/>
    <w:rsid w:val="003D09ED"/>
    <w:rsid w:val="003F5D7E"/>
    <w:rsid w:val="004E21A7"/>
    <w:rsid w:val="00573E8C"/>
    <w:rsid w:val="00685F9F"/>
    <w:rsid w:val="00704283"/>
    <w:rsid w:val="0074209F"/>
    <w:rsid w:val="007A6E68"/>
    <w:rsid w:val="008021EF"/>
    <w:rsid w:val="008722B0"/>
    <w:rsid w:val="0093751C"/>
    <w:rsid w:val="00A37D2C"/>
    <w:rsid w:val="00A84D5C"/>
    <w:rsid w:val="00B17FED"/>
    <w:rsid w:val="00B457BF"/>
    <w:rsid w:val="00C85055"/>
    <w:rsid w:val="00CB4EAF"/>
    <w:rsid w:val="00CE370A"/>
    <w:rsid w:val="00D73023"/>
    <w:rsid w:val="00DF3018"/>
    <w:rsid w:val="00F760F4"/>
    <w:rsid w:val="00F94DAD"/>
    <w:rsid w:val="00FA3D7F"/>
    <w:rsid w:val="00FB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623C04-25B2-4351-AF05-A23C0704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D2C"/>
    <w:pPr>
      <w:spacing w:before="0" w:beforeAutospacing="0" w:after="0" w:afterAutospacing="0"/>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A84D5C"/>
    <w:pPr>
      <w:numPr>
        <w:numId w:val="1"/>
      </w:numPr>
    </w:pPr>
  </w:style>
  <w:style w:type="paragraph" w:styleId="ListParagraph">
    <w:name w:val="List Paragraph"/>
    <w:basedOn w:val="Normal"/>
    <w:uiPriority w:val="34"/>
    <w:qFormat/>
    <w:rsid w:val="00A37D2C"/>
    <w:pPr>
      <w:ind w:left="720"/>
      <w:contextualSpacing/>
    </w:pPr>
  </w:style>
  <w:style w:type="paragraph" w:styleId="Footer">
    <w:name w:val="footer"/>
    <w:basedOn w:val="Normal"/>
    <w:link w:val="FooterChar"/>
    <w:uiPriority w:val="99"/>
    <w:unhideWhenUsed/>
    <w:rsid w:val="00A37D2C"/>
    <w:pPr>
      <w:tabs>
        <w:tab w:val="center" w:pos="4680"/>
        <w:tab w:val="right" w:pos="9360"/>
      </w:tabs>
    </w:pPr>
  </w:style>
  <w:style w:type="character" w:customStyle="1" w:styleId="FooterChar">
    <w:name w:val="Footer Char"/>
    <w:basedOn w:val="DefaultParagraphFont"/>
    <w:link w:val="Footer"/>
    <w:uiPriority w:val="99"/>
    <w:rsid w:val="00A37D2C"/>
    <w:rPr>
      <w:rFonts w:ascii="Times New Roman" w:hAnsi="Times New Roman" w:cs="Times New Roman"/>
      <w:sz w:val="24"/>
      <w:szCs w:val="24"/>
    </w:rPr>
  </w:style>
  <w:style w:type="paragraph" w:styleId="Header">
    <w:name w:val="header"/>
    <w:basedOn w:val="Normal"/>
    <w:link w:val="HeaderChar"/>
    <w:uiPriority w:val="99"/>
    <w:unhideWhenUsed/>
    <w:rsid w:val="00685F9F"/>
    <w:pPr>
      <w:tabs>
        <w:tab w:val="center" w:pos="4680"/>
        <w:tab w:val="right" w:pos="9360"/>
      </w:tabs>
    </w:pPr>
  </w:style>
  <w:style w:type="character" w:customStyle="1" w:styleId="HeaderChar">
    <w:name w:val="Header Char"/>
    <w:basedOn w:val="DefaultParagraphFont"/>
    <w:link w:val="Header"/>
    <w:uiPriority w:val="99"/>
    <w:rsid w:val="00685F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Ford</dc:creator>
  <cp:lastModifiedBy>Owner</cp:lastModifiedBy>
  <cp:revision>2</cp:revision>
  <dcterms:created xsi:type="dcterms:W3CDTF">2017-11-02T17:26:00Z</dcterms:created>
  <dcterms:modified xsi:type="dcterms:W3CDTF">2017-11-02T17:26:00Z</dcterms:modified>
</cp:coreProperties>
</file>